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C6" w:rsidRPr="005969C6" w:rsidRDefault="005969C6" w:rsidP="005969C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PR"/>
        </w:rPr>
      </w:pPr>
      <w:bookmarkStart w:id="0" w:name="_GoBack"/>
      <w:bookmarkEnd w:id="0"/>
      <w:r w:rsidRPr="005969C6">
        <w:rPr>
          <w:rFonts w:ascii="Arial" w:hAnsi="Arial" w:cs="Arial"/>
          <w:sz w:val="24"/>
          <w:szCs w:val="24"/>
          <w:u w:val="single"/>
          <w:lang w:val="es-PR"/>
        </w:rPr>
        <w:t>Introducción</w:t>
      </w:r>
      <w:r w:rsidR="0058496F">
        <w:rPr>
          <w:rFonts w:ascii="Arial" w:hAnsi="Arial" w:cs="Arial"/>
          <w:sz w:val="24"/>
          <w:szCs w:val="24"/>
          <w:u w:val="single"/>
          <w:lang w:val="es-PR"/>
        </w:rPr>
        <w:t xml:space="preserve"> </w:t>
      </w:r>
    </w:p>
    <w:p w:rsidR="005969C6" w:rsidRDefault="005969C6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5969C6">
        <w:rPr>
          <w:rFonts w:ascii="Arial" w:hAnsi="Arial" w:cs="Arial"/>
          <w:sz w:val="24"/>
          <w:szCs w:val="24"/>
          <w:lang w:val="es-PR"/>
        </w:rPr>
        <w:t xml:space="preserve">La Autoridad de Transporte Integrado de Puerto Rico (ATI) fue creada </w:t>
      </w:r>
      <w:r w:rsidR="00A223DC">
        <w:rPr>
          <w:rFonts w:ascii="Arial" w:hAnsi="Arial" w:cs="Arial"/>
          <w:sz w:val="24"/>
          <w:szCs w:val="24"/>
          <w:lang w:val="es-PR"/>
        </w:rPr>
        <w:t>por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la Ley 123</w:t>
      </w:r>
      <w:r w:rsidR="00E30D39">
        <w:rPr>
          <w:rFonts w:ascii="Arial" w:hAnsi="Arial" w:cs="Arial"/>
          <w:sz w:val="24"/>
          <w:szCs w:val="24"/>
          <w:lang w:val="es-PR"/>
        </w:rPr>
        <w:t>,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del 3 de agosto de 2014</w:t>
      </w:r>
      <w:r w:rsidR="00C72B43">
        <w:rPr>
          <w:rFonts w:ascii="Arial" w:hAnsi="Arial" w:cs="Arial"/>
          <w:sz w:val="24"/>
          <w:szCs w:val="24"/>
          <w:lang w:val="es-PR"/>
        </w:rPr>
        <w:t xml:space="preserve"> (Ley 123-2014)</w:t>
      </w:r>
      <w:r w:rsidR="0058496F">
        <w:rPr>
          <w:rFonts w:ascii="Arial" w:hAnsi="Arial" w:cs="Arial"/>
          <w:sz w:val="24"/>
          <w:szCs w:val="24"/>
          <w:lang w:val="es-PR"/>
        </w:rPr>
        <w:t xml:space="preserve">,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con el propósito de integrar en </w:t>
      </w:r>
      <w:r w:rsidR="001A6D29">
        <w:rPr>
          <w:rFonts w:ascii="Arial" w:hAnsi="Arial" w:cs="Arial"/>
          <w:sz w:val="24"/>
          <w:szCs w:val="24"/>
          <w:lang w:val="es-PR"/>
        </w:rPr>
        <w:t>esta</w:t>
      </w:r>
      <w:r w:rsidR="0058496F">
        <w:rPr>
          <w:rFonts w:ascii="Arial" w:hAnsi="Arial" w:cs="Arial"/>
          <w:sz w:val="24"/>
          <w:szCs w:val="24"/>
          <w:lang w:val="es-PR"/>
        </w:rPr>
        <w:t xml:space="preserve">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los servicios </w:t>
      </w:r>
      <w:r w:rsidR="00E30D39">
        <w:rPr>
          <w:rFonts w:ascii="Arial" w:hAnsi="Arial" w:cs="Arial"/>
          <w:sz w:val="24"/>
          <w:szCs w:val="24"/>
          <w:lang w:val="es-PR"/>
        </w:rPr>
        <w:t>estatales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de transporte colectivo </w:t>
      </w:r>
      <w:r w:rsidR="00E30D39">
        <w:rPr>
          <w:rFonts w:ascii="Arial" w:hAnsi="Arial" w:cs="Arial"/>
          <w:sz w:val="24"/>
          <w:szCs w:val="24"/>
          <w:lang w:val="es-PR"/>
        </w:rPr>
        <w:t>de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la A</w:t>
      </w:r>
      <w:r>
        <w:rPr>
          <w:rFonts w:ascii="Arial" w:hAnsi="Arial" w:cs="Arial"/>
          <w:sz w:val="24"/>
          <w:szCs w:val="24"/>
          <w:lang w:val="es-PR"/>
        </w:rPr>
        <w:t>utoridad Metropolitana de Autobuses (A</w:t>
      </w:r>
      <w:r w:rsidRPr="005969C6">
        <w:rPr>
          <w:rFonts w:ascii="Arial" w:hAnsi="Arial" w:cs="Arial"/>
          <w:sz w:val="24"/>
          <w:szCs w:val="24"/>
          <w:lang w:val="es-PR"/>
        </w:rPr>
        <w:t>MA</w:t>
      </w:r>
      <w:r>
        <w:rPr>
          <w:rFonts w:ascii="Arial" w:hAnsi="Arial" w:cs="Arial"/>
          <w:sz w:val="24"/>
          <w:szCs w:val="24"/>
          <w:lang w:val="es-PR"/>
        </w:rPr>
        <w:t>)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, la </w:t>
      </w:r>
      <w:r>
        <w:rPr>
          <w:rFonts w:ascii="Arial" w:hAnsi="Arial" w:cs="Arial"/>
          <w:sz w:val="24"/>
          <w:szCs w:val="24"/>
          <w:lang w:val="es-PR"/>
        </w:rPr>
        <w:t>Autoridad de Transporte Marítimo (</w:t>
      </w:r>
      <w:r w:rsidRPr="005969C6">
        <w:rPr>
          <w:rFonts w:ascii="Arial" w:hAnsi="Arial" w:cs="Arial"/>
          <w:sz w:val="24"/>
          <w:szCs w:val="24"/>
          <w:lang w:val="es-PR"/>
        </w:rPr>
        <w:t>ATM</w:t>
      </w:r>
      <w:r>
        <w:rPr>
          <w:rFonts w:ascii="Arial" w:hAnsi="Arial" w:cs="Arial"/>
          <w:sz w:val="24"/>
          <w:szCs w:val="24"/>
          <w:lang w:val="es-PR"/>
        </w:rPr>
        <w:t>)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y el </w:t>
      </w:r>
      <w:r w:rsidR="00BD3CD1">
        <w:rPr>
          <w:rFonts w:ascii="Arial" w:hAnsi="Arial" w:cs="Arial"/>
          <w:sz w:val="24"/>
          <w:szCs w:val="24"/>
          <w:lang w:val="es-PR"/>
        </w:rPr>
        <w:t xml:space="preserve">Programa del </w:t>
      </w:r>
      <w:r w:rsidRPr="005969C6">
        <w:rPr>
          <w:rFonts w:ascii="Arial" w:hAnsi="Arial" w:cs="Arial"/>
          <w:sz w:val="24"/>
          <w:szCs w:val="24"/>
          <w:lang w:val="es-PR"/>
        </w:rPr>
        <w:t>Tren Urbano de la Autoridad de Carreteras y Transportación (ACT).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0E5B91">
        <w:rPr>
          <w:rFonts w:ascii="Arial" w:hAnsi="Arial" w:cs="Arial"/>
          <w:sz w:val="24"/>
          <w:szCs w:val="24"/>
          <w:lang w:val="es-PR"/>
        </w:rPr>
        <w:t>L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a </w:t>
      </w:r>
      <w:r w:rsidR="0058496F">
        <w:rPr>
          <w:rFonts w:ascii="Arial" w:hAnsi="Arial" w:cs="Arial"/>
          <w:sz w:val="24"/>
          <w:szCs w:val="24"/>
          <w:lang w:val="es-PR"/>
        </w:rPr>
        <w:t xml:space="preserve">ley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123-2014 </w:t>
      </w:r>
      <w:r w:rsidR="0058496F">
        <w:rPr>
          <w:rFonts w:ascii="Arial" w:hAnsi="Arial" w:cs="Arial"/>
          <w:sz w:val="24"/>
          <w:szCs w:val="24"/>
          <w:lang w:val="es-PR"/>
        </w:rPr>
        <w:t xml:space="preserve">establece que la ATI será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la entidad encargada de ejecutar </w:t>
      </w:r>
      <w:r w:rsidR="00694D53">
        <w:rPr>
          <w:rFonts w:ascii="Arial" w:hAnsi="Arial" w:cs="Arial"/>
          <w:sz w:val="24"/>
          <w:szCs w:val="24"/>
          <w:lang w:val="es-PR"/>
        </w:rPr>
        <w:t xml:space="preserve">de forma uniforme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la política pública </w:t>
      </w:r>
      <w:r w:rsidR="00694D53" w:rsidRPr="00694D53">
        <w:rPr>
          <w:rFonts w:ascii="Arial" w:hAnsi="Arial" w:cs="Arial"/>
          <w:sz w:val="24"/>
          <w:szCs w:val="24"/>
          <w:lang w:val="es-PR"/>
        </w:rPr>
        <w:t>del Estado Libre Asociado sobre la planificación, coordinación y programación de los servicios de transporte colectivo</w:t>
      </w:r>
      <w:r w:rsidR="00694D53">
        <w:rPr>
          <w:rFonts w:ascii="Arial" w:hAnsi="Arial" w:cs="Arial"/>
          <w:sz w:val="24"/>
          <w:szCs w:val="24"/>
          <w:lang w:val="es-PR"/>
        </w:rPr>
        <w:t xml:space="preserve"> para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todo Puerto Rico</w:t>
      </w:r>
      <w:r w:rsidR="0058496F">
        <w:rPr>
          <w:rFonts w:ascii="Arial" w:hAnsi="Arial" w:cs="Arial"/>
          <w:sz w:val="24"/>
          <w:szCs w:val="24"/>
          <w:lang w:val="es-PR"/>
        </w:rPr>
        <w:t>, entre otras encomiendas y facultades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. </w:t>
      </w:r>
      <w:r w:rsidR="00694D53" w:rsidRPr="00694D53">
        <w:rPr>
          <w:rFonts w:ascii="Arial" w:hAnsi="Arial" w:cs="Arial"/>
          <w:sz w:val="24"/>
          <w:szCs w:val="24"/>
          <w:lang w:val="es-PR"/>
        </w:rPr>
        <w:t xml:space="preserve">En relación a </w:t>
      </w:r>
      <w:r w:rsidR="00694D53">
        <w:rPr>
          <w:rFonts w:ascii="Arial" w:hAnsi="Arial" w:cs="Arial"/>
          <w:sz w:val="24"/>
          <w:szCs w:val="24"/>
          <w:lang w:val="es-PR"/>
        </w:rPr>
        <w:t xml:space="preserve">su </w:t>
      </w:r>
      <w:r w:rsidR="00694D53" w:rsidRPr="00694D53">
        <w:rPr>
          <w:rFonts w:ascii="Arial" w:hAnsi="Arial" w:cs="Arial"/>
          <w:sz w:val="24"/>
          <w:szCs w:val="24"/>
          <w:lang w:val="es-PR"/>
        </w:rPr>
        <w:t xml:space="preserve">misión, la ATI ha encaminado diversas acciones para la integración de los servicios </w:t>
      </w:r>
      <w:r w:rsidR="00694D53">
        <w:rPr>
          <w:rFonts w:ascii="Arial" w:hAnsi="Arial" w:cs="Arial"/>
          <w:sz w:val="24"/>
          <w:szCs w:val="24"/>
          <w:lang w:val="es-PR"/>
        </w:rPr>
        <w:t xml:space="preserve">estatales </w:t>
      </w:r>
      <w:r w:rsidR="00694D53" w:rsidRPr="00694D53">
        <w:rPr>
          <w:rFonts w:ascii="Arial" w:hAnsi="Arial" w:cs="Arial"/>
          <w:sz w:val="24"/>
          <w:szCs w:val="24"/>
          <w:lang w:val="es-PR"/>
        </w:rPr>
        <w:t>de</w:t>
      </w:r>
      <w:r w:rsidR="00694D53">
        <w:rPr>
          <w:rFonts w:ascii="Arial" w:hAnsi="Arial" w:cs="Arial"/>
          <w:sz w:val="24"/>
          <w:szCs w:val="24"/>
          <w:lang w:val="es-PR"/>
        </w:rPr>
        <w:t xml:space="preserve"> trenes, autobuses y lanchas</w:t>
      </w:r>
      <w:r w:rsidR="00BD3CD1">
        <w:rPr>
          <w:rFonts w:ascii="Arial" w:hAnsi="Arial" w:cs="Arial"/>
          <w:sz w:val="24"/>
          <w:szCs w:val="24"/>
          <w:lang w:val="es-PR"/>
        </w:rPr>
        <w:t xml:space="preserve">.  Esta ponencia resume </w:t>
      </w:r>
      <w:r w:rsidR="001A6D29">
        <w:rPr>
          <w:rFonts w:ascii="Arial" w:hAnsi="Arial" w:cs="Arial"/>
          <w:sz w:val="24"/>
          <w:szCs w:val="24"/>
          <w:lang w:val="es-PR"/>
        </w:rPr>
        <w:t xml:space="preserve">el estatus de </w:t>
      </w:r>
      <w:r w:rsidR="00BD3CD1">
        <w:rPr>
          <w:rFonts w:ascii="Arial" w:hAnsi="Arial" w:cs="Arial"/>
          <w:sz w:val="24"/>
          <w:szCs w:val="24"/>
          <w:lang w:val="es-PR"/>
        </w:rPr>
        <w:t xml:space="preserve">las acciones principales </w:t>
      </w:r>
      <w:r w:rsidR="00E30D39">
        <w:rPr>
          <w:rFonts w:ascii="Arial" w:hAnsi="Arial" w:cs="Arial"/>
          <w:sz w:val="24"/>
          <w:szCs w:val="24"/>
          <w:lang w:val="es-PR"/>
        </w:rPr>
        <w:t>y los planes de desarrollo de la A</w:t>
      </w:r>
      <w:r w:rsidR="001A6D29">
        <w:rPr>
          <w:rFonts w:ascii="Arial" w:hAnsi="Arial" w:cs="Arial"/>
          <w:sz w:val="24"/>
          <w:szCs w:val="24"/>
          <w:lang w:val="es-PR"/>
        </w:rPr>
        <w:t>TI</w:t>
      </w:r>
      <w:r w:rsidR="00E30D39">
        <w:rPr>
          <w:rFonts w:ascii="Arial" w:hAnsi="Arial" w:cs="Arial"/>
          <w:sz w:val="24"/>
          <w:szCs w:val="24"/>
          <w:lang w:val="es-PR"/>
        </w:rPr>
        <w:t>, así como los proyectos</w:t>
      </w:r>
      <w:r w:rsidR="005D4C62">
        <w:rPr>
          <w:rFonts w:ascii="Arial" w:hAnsi="Arial" w:cs="Arial"/>
          <w:sz w:val="24"/>
          <w:szCs w:val="24"/>
          <w:lang w:val="es-PR"/>
        </w:rPr>
        <w:t xml:space="preserve"> principales</w:t>
      </w:r>
      <w:r w:rsidR="00E30D39">
        <w:rPr>
          <w:rFonts w:ascii="Arial" w:hAnsi="Arial" w:cs="Arial"/>
          <w:sz w:val="24"/>
          <w:szCs w:val="24"/>
          <w:lang w:val="es-PR"/>
        </w:rPr>
        <w:t xml:space="preserve"> llevados a cabo desde su creación.</w:t>
      </w:r>
      <w:r w:rsidR="00BD3CD1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694D53" w:rsidRDefault="00694D53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BD3CD1" w:rsidRPr="00BD3CD1" w:rsidRDefault="00BD3CD1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PR"/>
        </w:rPr>
      </w:pPr>
      <w:r w:rsidRPr="00BD3CD1">
        <w:rPr>
          <w:rFonts w:ascii="Arial" w:hAnsi="Arial" w:cs="Arial"/>
          <w:sz w:val="24"/>
          <w:szCs w:val="24"/>
          <w:u w:val="single"/>
          <w:lang w:val="es-PR"/>
        </w:rPr>
        <w:t>Situación del Transporte Colectivo</w:t>
      </w:r>
    </w:p>
    <w:p w:rsidR="00A223DC" w:rsidRDefault="00C72B43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Llegada esta administración, se encontró que l</w:t>
      </w:r>
      <w:r w:rsidR="001A6D29">
        <w:rPr>
          <w:rFonts w:ascii="Arial" w:hAnsi="Arial" w:cs="Arial"/>
          <w:sz w:val="24"/>
          <w:szCs w:val="24"/>
          <w:lang w:val="es-PR"/>
        </w:rPr>
        <w:t>os servicios estatales de transporte colectivo, particularmente aquellos de la AMA y la ATM, se encontraban bajo circunstancias de cuidado. Históricamente, ambos servicios han sido vinculados con problemas económicos y de falta de confiabilidad</w:t>
      </w:r>
      <w:r>
        <w:rPr>
          <w:rFonts w:ascii="Arial" w:hAnsi="Arial" w:cs="Arial"/>
          <w:sz w:val="24"/>
          <w:szCs w:val="24"/>
          <w:lang w:val="es-PR"/>
        </w:rPr>
        <w:t>, y múltiples señalamientos con aquellas agencias que proveen fondos federales</w:t>
      </w:r>
      <w:r w:rsidR="001A6D29"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1A6D29" w:rsidRDefault="001A6D29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D605D7" w:rsidRDefault="00A223DC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A223DC">
        <w:rPr>
          <w:rFonts w:ascii="Arial" w:hAnsi="Arial" w:cs="Arial"/>
          <w:sz w:val="24"/>
          <w:szCs w:val="24"/>
          <w:lang w:val="es-PR"/>
        </w:rPr>
        <w:t>La situación de la AMA en enero de 2013 se resum</w:t>
      </w:r>
      <w:r w:rsidR="001A6D29">
        <w:rPr>
          <w:rFonts w:ascii="Arial" w:hAnsi="Arial" w:cs="Arial"/>
          <w:sz w:val="24"/>
          <w:szCs w:val="24"/>
          <w:lang w:val="es-PR"/>
        </w:rPr>
        <w:t>e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en 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una </w:t>
      </w:r>
      <w:r w:rsidR="001A6D29" w:rsidRPr="00A223DC">
        <w:rPr>
          <w:rFonts w:ascii="Arial" w:hAnsi="Arial" w:cs="Arial"/>
          <w:sz w:val="24"/>
          <w:szCs w:val="24"/>
          <w:lang w:val="es-PR"/>
        </w:rPr>
        <w:t>operación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 limitada </w:t>
      </w:r>
      <w:r w:rsidR="00585E66">
        <w:rPr>
          <w:rFonts w:ascii="Arial" w:hAnsi="Arial" w:cs="Arial"/>
          <w:sz w:val="24"/>
          <w:szCs w:val="24"/>
          <w:lang w:val="es-PR"/>
        </w:rPr>
        <w:t>con un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 deterioro significativo </w:t>
      </w:r>
      <w:r w:rsidR="00585E66">
        <w:rPr>
          <w:rFonts w:ascii="Arial" w:hAnsi="Arial" w:cs="Arial"/>
          <w:sz w:val="24"/>
          <w:szCs w:val="24"/>
          <w:lang w:val="es-PR"/>
        </w:rPr>
        <w:t>en su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 calidad de servicio y </w:t>
      </w:r>
      <w:r w:rsidR="00585E66">
        <w:rPr>
          <w:rFonts w:ascii="Arial" w:hAnsi="Arial" w:cs="Arial"/>
          <w:sz w:val="24"/>
          <w:szCs w:val="24"/>
          <w:lang w:val="es-PR"/>
        </w:rPr>
        <w:t>alta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 desconfianza de la población, una flota de autobuses significativamente menguada en tamaño y condición, </w:t>
      </w:r>
      <w:r w:rsidR="00585E66">
        <w:rPr>
          <w:rFonts w:ascii="Arial" w:hAnsi="Arial" w:cs="Arial"/>
          <w:sz w:val="24"/>
          <w:szCs w:val="24"/>
          <w:lang w:val="es-PR"/>
        </w:rPr>
        <w:t>un</w:t>
      </w:r>
      <w:r w:rsidRPr="00A223DC">
        <w:rPr>
          <w:rFonts w:ascii="Arial" w:hAnsi="Arial" w:cs="Arial"/>
          <w:sz w:val="24"/>
          <w:szCs w:val="24"/>
          <w:lang w:val="es-PR"/>
        </w:rPr>
        <w:t>a infraestructura de terminales con necesidad de mantenimiento y</w:t>
      </w:r>
      <w:r w:rsidR="00585E66">
        <w:rPr>
          <w:rFonts w:ascii="Arial" w:hAnsi="Arial" w:cs="Arial"/>
          <w:sz w:val="24"/>
          <w:szCs w:val="24"/>
          <w:lang w:val="es-PR"/>
        </w:rPr>
        <w:t xml:space="preserve"> rehabilitación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, </w:t>
      </w:r>
      <w:r w:rsidR="00585E66">
        <w:rPr>
          <w:rFonts w:ascii="Arial" w:hAnsi="Arial" w:cs="Arial"/>
          <w:sz w:val="24"/>
          <w:szCs w:val="24"/>
          <w:lang w:val="es-PR"/>
        </w:rPr>
        <w:t>p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obre integración de herramientas tecnológicas, personal desmotivado con problemas de ausentismo y disciplina, condiciones </w:t>
      </w:r>
      <w:r w:rsidR="00585E66">
        <w:rPr>
          <w:rFonts w:ascii="Arial" w:hAnsi="Arial" w:cs="Arial"/>
          <w:sz w:val="24"/>
          <w:szCs w:val="24"/>
          <w:lang w:val="es-PR"/>
        </w:rPr>
        <w:t xml:space="preserve">negociadas 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en los convenios que limitan </w:t>
      </w:r>
      <w:r w:rsidR="00585E66">
        <w:rPr>
          <w:rFonts w:ascii="Arial" w:hAnsi="Arial" w:cs="Arial"/>
          <w:sz w:val="24"/>
          <w:szCs w:val="24"/>
          <w:lang w:val="es-PR"/>
        </w:rPr>
        <w:t xml:space="preserve">significativamente </w:t>
      </w:r>
      <w:r w:rsidRPr="00A223DC">
        <w:rPr>
          <w:rFonts w:ascii="Arial" w:hAnsi="Arial" w:cs="Arial"/>
          <w:sz w:val="24"/>
          <w:szCs w:val="24"/>
          <w:lang w:val="es-PR"/>
        </w:rPr>
        <w:t xml:space="preserve">las prerrogativas gerenciales y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la presencia de </w:t>
      </w:r>
      <w:r w:rsidRPr="00A223DC">
        <w:rPr>
          <w:rFonts w:ascii="Arial" w:hAnsi="Arial" w:cs="Arial"/>
          <w:sz w:val="24"/>
          <w:szCs w:val="24"/>
          <w:lang w:val="es-PR"/>
        </w:rPr>
        <w:t>altas deudas acumuladas de años anteriores</w:t>
      </w:r>
      <w:r w:rsidR="00585E66">
        <w:rPr>
          <w:rFonts w:ascii="Arial" w:hAnsi="Arial" w:cs="Arial"/>
          <w:sz w:val="24"/>
          <w:szCs w:val="24"/>
          <w:lang w:val="es-PR"/>
        </w:rPr>
        <w:t>.</w:t>
      </w:r>
    </w:p>
    <w:p w:rsidR="00A223DC" w:rsidRDefault="00A223DC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D605D7" w:rsidRDefault="00D605D7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A80764">
        <w:rPr>
          <w:rFonts w:ascii="Arial" w:hAnsi="Arial" w:cs="Arial"/>
          <w:sz w:val="24"/>
          <w:szCs w:val="24"/>
          <w:lang w:val="es-PR"/>
        </w:rPr>
        <w:t>En cuanto a</w:t>
      </w:r>
      <w:r w:rsidR="00585E66">
        <w:rPr>
          <w:rFonts w:ascii="Arial" w:hAnsi="Arial" w:cs="Arial"/>
          <w:sz w:val="24"/>
          <w:szCs w:val="24"/>
          <w:lang w:val="es-PR"/>
        </w:rPr>
        <w:t xml:space="preserve"> </w:t>
      </w:r>
      <w:r w:rsidRPr="00A80764">
        <w:rPr>
          <w:rFonts w:ascii="Arial" w:hAnsi="Arial" w:cs="Arial"/>
          <w:sz w:val="24"/>
          <w:szCs w:val="24"/>
          <w:lang w:val="es-PR"/>
        </w:rPr>
        <w:t>l</w:t>
      </w:r>
      <w:r w:rsidR="00585E66">
        <w:rPr>
          <w:rFonts w:ascii="Arial" w:hAnsi="Arial" w:cs="Arial"/>
          <w:sz w:val="24"/>
          <w:szCs w:val="24"/>
          <w:lang w:val="es-PR"/>
        </w:rPr>
        <w:t>a ATM,</w:t>
      </w:r>
      <w:r w:rsidRPr="00A80764">
        <w:rPr>
          <w:rFonts w:ascii="Arial" w:hAnsi="Arial" w:cs="Arial"/>
          <w:sz w:val="24"/>
          <w:szCs w:val="24"/>
          <w:lang w:val="es-PR"/>
        </w:rPr>
        <w:t xml:space="preserve"> al iniciar </w:t>
      </w:r>
      <w:r w:rsidR="00585E66">
        <w:rPr>
          <w:rFonts w:ascii="Arial" w:hAnsi="Arial" w:cs="Arial"/>
          <w:sz w:val="24"/>
          <w:szCs w:val="24"/>
          <w:lang w:val="es-PR"/>
        </w:rPr>
        <w:t>l</w:t>
      </w:r>
      <w:r w:rsidRPr="00A80764">
        <w:rPr>
          <w:rFonts w:ascii="Arial" w:hAnsi="Arial" w:cs="Arial"/>
          <w:sz w:val="24"/>
          <w:szCs w:val="24"/>
          <w:lang w:val="es-PR"/>
        </w:rPr>
        <w:t xml:space="preserve">a administración </w:t>
      </w:r>
      <w:r>
        <w:rPr>
          <w:rFonts w:ascii="Arial" w:hAnsi="Arial" w:cs="Arial"/>
          <w:sz w:val="24"/>
          <w:szCs w:val="24"/>
          <w:lang w:val="es-PR"/>
        </w:rPr>
        <w:t xml:space="preserve">existía </w:t>
      </w:r>
      <w:r w:rsidRPr="00A80764">
        <w:rPr>
          <w:rFonts w:ascii="Arial" w:hAnsi="Arial" w:cs="Arial"/>
          <w:sz w:val="24"/>
          <w:szCs w:val="24"/>
          <w:lang w:val="es-PR"/>
        </w:rPr>
        <w:t>un cuadro de descalabro operacional y fiscal de enormes proporciones: la inexistencia de un plan de mantenimiento preventivo de las embarcaciones, la falta de inventario de piezas y equipo y el deterioro de la planta física.</w:t>
      </w:r>
      <w:r w:rsidR="00C72B43">
        <w:rPr>
          <w:rFonts w:ascii="Arial" w:hAnsi="Arial" w:cs="Arial"/>
          <w:sz w:val="24"/>
          <w:szCs w:val="24"/>
          <w:lang w:val="es-PR"/>
        </w:rPr>
        <w:t xml:space="preserve"> </w:t>
      </w:r>
      <w:r w:rsidR="00585E66">
        <w:rPr>
          <w:rFonts w:ascii="Arial" w:hAnsi="Arial" w:cs="Arial"/>
          <w:sz w:val="24"/>
          <w:szCs w:val="24"/>
          <w:lang w:val="es-PR"/>
        </w:rPr>
        <w:t>L</w:t>
      </w:r>
      <w:r w:rsidRPr="00D605D7">
        <w:rPr>
          <w:rFonts w:ascii="Arial" w:hAnsi="Arial" w:cs="Arial"/>
          <w:sz w:val="24"/>
          <w:szCs w:val="24"/>
          <w:lang w:val="es-PR"/>
        </w:rPr>
        <w:t>a flota del Servicio Isla</w:t>
      </w:r>
      <w:r w:rsidR="00585E66">
        <w:rPr>
          <w:rFonts w:ascii="Arial" w:hAnsi="Arial" w:cs="Arial"/>
          <w:sz w:val="24"/>
          <w:szCs w:val="24"/>
          <w:lang w:val="es-PR"/>
        </w:rPr>
        <w:t xml:space="preserve"> </w:t>
      </w:r>
      <w:r w:rsidRPr="00D605D7">
        <w:rPr>
          <w:rFonts w:ascii="Arial" w:hAnsi="Arial" w:cs="Arial"/>
          <w:sz w:val="24"/>
          <w:szCs w:val="24"/>
          <w:lang w:val="es-PR"/>
        </w:rPr>
        <w:t xml:space="preserve">solamente </w:t>
      </w:r>
      <w:r w:rsidR="00585E66">
        <w:rPr>
          <w:rFonts w:ascii="Arial" w:hAnsi="Arial" w:cs="Arial"/>
          <w:sz w:val="24"/>
          <w:szCs w:val="24"/>
          <w:lang w:val="es-PR"/>
        </w:rPr>
        <w:t>ten</w:t>
      </w:r>
      <w:r w:rsidRPr="00D605D7">
        <w:rPr>
          <w:rFonts w:ascii="Arial" w:hAnsi="Arial" w:cs="Arial"/>
          <w:sz w:val="24"/>
          <w:szCs w:val="24"/>
          <w:lang w:val="es-PR"/>
        </w:rPr>
        <w:t>ía una embarcación propia en operación de una flota de once</w:t>
      </w:r>
      <w:r w:rsidR="00585E66">
        <w:rPr>
          <w:rFonts w:ascii="Arial" w:hAnsi="Arial" w:cs="Arial"/>
          <w:sz w:val="24"/>
          <w:szCs w:val="24"/>
          <w:lang w:val="es-PR"/>
        </w:rPr>
        <w:t xml:space="preserve">, y se tenía bajo contrato, a través de la ACT, un </w:t>
      </w:r>
      <w:r w:rsidR="00585E66" w:rsidRPr="00D605D7">
        <w:rPr>
          <w:rFonts w:ascii="Arial" w:hAnsi="Arial" w:cs="Arial"/>
          <w:sz w:val="24"/>
          <w:szCs w:val="24"/>
          <w:lang w:val="es-PR"/>
        </w:rPr>
        <w:t>contrato</w:t>
      </w:r>
      <w:r w:rsidR="00585E66">
        <w:rPr>
          <w:rFonts w:ascii="Arial" w:hAnsi="Arial" w:cs="Arial"/>
          <w:sz w:val="24"/>
          <w:szCs w:val="24"/>
          <w:lang w:val="es-PR"/>
        </w:rPr>
        <w:t xml:space="preserve"> oneroso</w:t>
      </w:r>
      <w:r w:rsidR="00585E66" w:rsidRPr="00D605D7">
        <w:rPr>
          <w:rFonts w:ascii="Arial" w:hAnsi="Arial" w:cs="Arial"/>
          <w:sz w:val="24"/>
          <w:szCs w:val="24"/>
          <w:lang w:val="es-PR"/>
        </w:rPr>
        <w:t xml:space="preserve"> </w:t>
      </w:r>
      <w:r w:rsidR="00585E66">
        <w:rPr>
          <w:rFonts w:ascii="Arial" w:hAnsi="Arial" w:cs="Arial"/>
          <w:sz w:val="24"/>
          <w:szCs w:val="24"/>
          <w:lang w:val="es-PR"/>
        </w:rPr>
        <w:t>de servicio limitado con un</w:t>
      </w:r>
      <w:r w:rsidR="00585E66" w:rsidRPr="00D605D7">
        <w:rPr>
          <w:rFonts w:ascii="Arial" w:hAnsi="Arial" w:cs="Arial"/>
          <w:sz w:val="24"/>
          <w:szCs w:val="24"/>
          <w:lang w:val="es-PR"/>
        </w:rPr>
        <w:t xml:space="preserve"> operador privado</w:t>
      </w:r>
      <w:r w:rsidRPr="00D605D7">
        <w:rPr>
          <w:rFonts w:ascii="Arial" w:hAnsi="Arial" w:cs="Arial"/>
          <w:sz w:val="24"/>
          <w:szCs w:val="24"/>
          <w:lang w:val="es-PR"/>
        </w:rPr>
        <w:t>.</w:t>
      </w:r>
      <w:r w:rsidR="00C72B43">
        <w:rPr>
          <w:rFonts w:ascii="Arial" w:hAnsi="Arial" w:cs="Arial"/>
          <w:sz w:val="24"/>
          <w:szCs w:val="24"/>
          <w:lang w:val="es-PR"/>
        </w:rPr>
        <w:t xml:space="preserve"> </w:t>
      </w:r>
      <w:r w:rsidRPr="00D605D7">
        <w:rPr>
          <w:rFonts w:ascii="Arial" w:hAnsi="Arial" w:cs="Arial"/>
          <w:sz w:val="24"/>
          <w:szCs w:val="24"/>
          <w:lang w:val="es-PR"/>
        </w:rPr>
        <w:t xml:space="preserve">Hoy, </w:t>
      </w:r>
      <w:r w:rsidR="00585E66">
        <w:rPr>
          <w:rFonts w:ascii="Arial" w:hAnsi="Arial" w:cs="Arial"/>
          <w:sz w:val="24"/>
          <w:szCs w:val="24"/>
          <w:lang w:val="es-PR"/>
        </w:rPr>
        <w:t xml:space="preserve">la flota de la ATM en servicio </w:t>
      </w:r>
      <w:r w:rsidRPr="00D605D7">
        <w:rPr>
          <w:rFonts w:ascii="Arial" w:hAnsi="Arial" w:cs="Arial"/>
          <w:sz w:val="24"/>
          <w:szCs w:val="24"/>
          <w:lang w:val="es-PR"/>
        </w:rPr>
        <w:t>ha aumentado gracias a una inversión de sobre $10 millones en los últimos dos años, transportando anualmente a cerca de 1.1 millones de pasajeros entre Fajardo y las islas municipios de Vieques y Culebra.</w:t>
      </w:r>
    </w:p>
    <w:p w:rsidR="00585E66" w:rsidRDefault="00585E66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585E66" w:rsidRPr="00A80764" w:rsidRDefault="00585E66" w:rsidP="00D605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En el caso del Tren Urbano y </w:t>
      </w:r>
      <w:r w:rsidR="005D4C62">
        <w:rPr>
          <w:rFonts w:ascii="Arial" w:hAnsi="Arial" w:cs="Arial"/>
          <w:sz w:val="24"/>
          <w:szCs w:val="24"/>
          <w:lang w:val="es-PR"/>
        </w:rPr>
        <w:t>el</w:t>
      </w:r>
      <w:r>
        <w:rPr>
          <w:rFonts w:ascii="Arial" w:hAnsi="Arial" w:cs="Arial"/>
          <w:sz w:val="24"/>
          <w:szCs w:val="24"/>
          <w:lang w:val="es-PR"/>
        </w:rPr>
        <w:t xml:space="preserve"> servicio alimentador de autobuses de la ACT,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estos </w:t>
      </w:r>
      <w:r>
        <w:rPr>
          <w:rFonts w:ascii="Arial" w:hAnsi="Arial" w:cs="Arial"/>
          <w:sz w:val="24"/>
          <w:szCs w:val="24"/>
          <w:lang w:val="es-PR"/>
        </w:rPr>
        <w:t xml:space="preserve">han mantenido un alto nivel de calidad y aceptación por parte del público,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pero </w:t>
      </w:r>
      <w:r>
        <w:rPr>
          <w:rFonts w:ascii="Arial" w:hAnsi="Arial" w:cs="Arial"/>
          <w:sz w:val="24"/>
          <w:szCs w:val="24"/>
          <w:lang w:val="es-PR"/>
        </w:rPr>
        <w:t xml:space="preserve">la situación económica frágil de la ACT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se ha convertido en </w:t>
      </w:r>
      <w:r>
        <w:rPr>
          <w:rFonts w:ascii="Arial" w:hAnsi="Arial" w:cs="Arial"/>
          <w:sz w:val="24"/>
          <w:szCs w:val="24"/>
          <w:lang w:val="es-PR"/>
        </w:rPr>
        <w:t xml:space="preserve">un factor limitante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que </w:t>
      </w:r>
      <w:r>
        <w:rPr>
          <w:rFonts w:ascii="Arial" w:hAnsi="Arial" w:cs="Arial"/>
          <w:sz w:val="24"/>
          <w:szCs w:val="24"/>
          <w:lang w:val="es-PR"/>
        </w:rPr>
        <w:t xml:space="preserve">afecta la sostenibilidad de </w:t>
      </w:r>
      <w:r w:rsidR="005D4C62">
        <w:rPr>
          <w:rFonts w:ascii="Arial" w:hAnsi="Arial" w:cs="Arial"/>
          <w:sz w:val="24"/>
          <w:szCs w:val="24"/>
          <w:lang w:val="es-PR"/>
        </w:rPr>
        <w:t>ambos</w:t>
      </w:r>
      <w:r>
        <w:rPr>
          <w:rFonts w:ascii="Arial" w:hAnsi="Arial" w:cs="Arial"/>
          <w:sz w:val="24"/>
          <w:szCs w:val="24"/>
          <w:lang w:val="es-PR"/>
        </w:rPr>
        <w:t xml:space="preserve"> servicios. Cabe resaltar que</w:t>
      </w:r>
      <w:r w:rsidR="0031284A">
        <w:rPr>
          <w:rFonts w:ascii="Arial" w:hAnsi="Arial" w:cs="Arial"/>
          <w:sz w:val="24"/>
          <w:szCs w:val="24"/>
          <w:lang w:val="es-PR"/>
        </w:rPr>
        <w:t xml:space="preserve">,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hasta recientemente, </w:t>
      </w:r>
      <w:r>
        <w:rPr>
          <w:rFonts w:ascii="Arial" w:hAnsi="Arial" w:cs="Arial"/>
          <w:sz w:val="24"/>
          <w:szCs w:val="24"/>
          <w:lang w:val="es-PR"/>
        </w:rPr>
        <w:t xml:space="preserve">ambos servicios eran pagados con fondos directos de la ACT,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los ingresos  generados por </w:t>
      </w:r>
      <w:r>
        <w:rPr>
          <w:rFonts w:ascii="Arial" w:hAnsi="Arial" w:cs="Arial"/>
          <w:sz w:val="24"/>
          <w:szCs w:val="24"/>
          <w:lang w:val="es-PR"/>
        </w:rPr>
        <w:t xml:space="preserve">la tarifa </w:t>
      </w:r>
      <w:r w:rsidR="0031284A">
        <w:rPr>
          <w:rFonts w:ascii="Arial" w:hAnsi="Arial" w:cs="Arial"/>
          <w:sz w:val="24"/>
          <w:szCs w:val="24"/>
          <w:lang w:val="es-PR"/>
        </w:rPr>
        <w:t xml:space="preserve">recolectada </w:t>
      </w:r>
      <w:r w:rsidR="005D4C62">
        <w:rPr>
          <w:rFonts w:ascii="Arial" w:hAnsi="Arial" w:cs="Arial"/>
          <w:sz w:val="24"/>
          <w:szCs w:val="24"/>
          <w:lang w:val="es-PR"/>
        </w:rPr>
        <w:t>en</w:t>
      </w:r>
      <w:r w:rsidR="0031284A">
        <w:rPr>
          <w:rFonts w:ascii="Arial" w:hAnsi="Arial" w:cs="Arial"/>
          <w:sz w:val="24"/>
          <w:szCs w:val="24"/>
          <w:lang w:val="es-PR"/>
        </w:rPr>
        <w:t xml:space="preserve"> ambas operaciones </w:t>
      </w:r>
      <w:r>
        <w:rPr>
          <w:rFonts w:ascii="Arial" w:hAnsi="Arial" w:cs="Arial"/>
          <w:sz w:val="24"/>
          <w:szCs w:val="24"/>
          <w:lang w:val="es-PR"/>
        </w:rPr>
        <w:t xml:space="preserve">y los reembolsos federales </w:t>
      </w:r>
      <w:r w:rsidR="0031284A">
        <w:rPr>
          <w:rFonts w:ascii="Arial" w:hAnsi="Arial" w:cs="Arial"/>
          <w:sz w:val="24"/>
          <w:szCs w:val="24"/>
          <w:lang w:val="es-PR"/>
        </w:rPr>
        <w:t xml:space="preserve">recibidos </w:t>
      </w:r>
      <w:r>
        <w:rPr>
          <w:rFonts w:ascii="Arial" w:hAnsi="Arial" w:cs="Arial"/>
          <w:sz w:val="24"/>
          <w:szCs w:val="24"/>
          <w:lang w:val="es-PR"/>
        </w:rPr>
        <w:t xml:space="preserve">por el mantenimiento </w:t>
      </w:r>
      <w:r w:rsidR="0031284A">
        <w:rPr>
          <w:rFonts w:ascii="Arial" w:hAnsi="Arial" w:cs="Arial"/>
          <w:sz w:val="24"/>
          <w:szCs w:val="24"/>
          <w:lang w:val="es-PR"/>
        </w:rPr>
        <w:t xml:space="preserve">preventivo </w:t>
      </w:r>
      <w:r>
        <w:rPr>
          <w:rFonts w:ascii="Arial" w:hAnsi="Arial" w:cs="Arial"/>
          <w:sz w:val="24"/>
          <w:szCs w:val="24"/>
          <w:lang w:val="es-PR"/>
        </w:rPr>
        <w:t xml:space="preserve">del tren.    </w:t>
      </w:r>
    </w:p>
    <w:p w:rsidR="00BD3CD1" w:rsidRDefault="00BD3CD1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694D53" w:rsidRDefault="00694D53" w:rsidP="00694D5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PR"/>
        </w:rPr>
      </w:pPr>
      <w:r>
        <w:rPr>
          <w:rFonts w:ascii="Arial" w:hAnsi="Arial" w:cs="Arial"/>
          <w:sz w:val="24"/>
          <w:szCs w:val="24"/>
          <w:u w:val="single"/>
          <w:lang w:val="es-PR"/>
        </w:rPr>
        <w:t>Actividades</w:t>
      </w:r>
      <w:r w:rsidR="00BD3CD1">
        <w:rPr>
          <w:rFonts w:ascii="Arial" w:hAnsi="Arial" w:cs="Arial"/>
          <w:sz w:val="24"/>
          <w:szCs w:val="24"/>
          <w:u w:val="single"/>
          <w:lang w:val="es-PR"/>
        </w:rPr>
        <w:t xml:space="preserve"> Principales</w:t>
      </w:r>
      <w:r>
        <w:rPr>
          <w:rFonts w:ascii="Arial" w:hAnsi="Arial" w:cs="Arial"/>
          <w:sz w:val="24"/>
          <w:szCs w:val="24"/>
          <w:u w:val="single"/>
          <w:lang w:val="es-PR"/>
        </w:rPr>
        <w:t xml:space="preserve"> Realizadas</w:t>
      </w:r>
    </w:p>
    <w:p w:rsidR="00694D53" w:rsidRDefault="00694D53" w:rsidP="00694D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5969C6">
        <w:rPr>
          <w:rFonts w:ascii="Arial" w:hAnsi="Arial" w:cs="Arial"/>
          <w:sz w:val="24"/>
          <w:szCs w:val="24"/>
          <w:lang w:val="es-PR"/>
        </w:rPr>
        <w:t xml:space="preserve">La primera reunión de la Junta de Directores de la </w:t>
      </w:r>
      <w:r>
        <w:rPr>
          <w:rFonts w:ascii="Arial" w:hAnsi="Arial" w:cs="Arial"/>
          <w:sz w:val="24"/>
          <w:szCs w:val="24"/>
          <w:lang w:val="es-PR"/>
        </w:rPr>
        <w:t xml:space="preserve">Autoridad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se llevó a cabo el </w:t>
      </w:r>
      <w:r>
        <w:rPr>
          <w:rFonts w:ascii="Arial" w:hAnsi="Arial" w:cs="Arial"/>
          <w:sz w:val="24"/>
          <w:szCs w:val="24"/>
          <w:lang w:val="es-PR"/>
        </w:rPr>
        <w:t xml:space="preserve">27 </w:t>
      </w:r>
      <w:r w:rsidRPr="005969C6">
        <w:rPr>
          <w:rFonts w:ascii="Arial" w:hAnsi="Arial" w:cs="Arial"/>
          <w:sz w:val="24"/>
          <w:szCs w:val="24"/>
          <w:lang w:val="es-PR"/>
        </w:rPr>
        <w:t>de octubre de 2014</w:t>
      </w:r>
      <w:r w:rsidR="0031284A">
        <w:rPr>
          <w:rFonts w:ascii="Arial" w:hAnsi="Arial" w:cs="Arial"/>
          <w:sz w:val="24"/>
          <w:szCs w:val="24"/>
          <w:lang w:val="es-PR"/>
        </w:rPr>
        <w:t xml:space="preserve">, cuando </w:t>
      </w:r>
      <w:r>
        <w:rPr>
          <w:rFonts w:ascii="Arial" w:hAnsi="Arial" w:cs="Arial"/>
          <w:sz w:val="24"/>
          <w:szCs w:val="24"/>
          <w:lang w:val="es-PR"/>
        </w:rPr>
        <w:t>se aprobaron los estatutos corporativos</w:t>
      </w:r>
      <w:r w:rsidR="00BD3CD1">
        <w:rPr>
          <w:rFonts w:ascii="Arial" w:hAnsi="Arial" w:cs="Arial"/>
          <w:sz w:val="24"/>
          <w:szCs w:val="24"/>
          <w:lang w:val="es-PR"/>
        </w:rPr>
        <w:t xml:space="preserve">, una estructura organizativa interina </w:t>
      </w:r>
      <w:r w:rsidR="00C72B43">
        <w:rPr>
          <w:rFonts w:ascii="Arial" w:hAnsi="Arial" w:cs="Arial"/>
          <w:sz w:val="24"/>
          <w:szCs w:val="24"/>
          <w:lang w:val="es-PR"/>
        </w:rPr>
        <w:t xml:space="preserve">para </w:t>
      </w:r>
      <w:r w:rsidR="00C72B43">
        <w:rPr>
          <w:rFonts w:ascii="Arial" w:hAnsi="Arial" w:cs="Arial"/>
          <w:sz w:val="24"/>
          <w:szCs w:val="24"/>
          <w:lang w:val="es-PR"/>
        </w:rPr>
        <w:lastRenderedPageBreak/>
        <w:t xml:space="preserve">el servicio </w:t>
      </w:r>
      <w:r w:rsidR="00BD3CD1">
        <w:rPr>
          <w:rFonts w:ascii="Arial" w:hAnsi="Arial" w:cs="Arial"/>
          <w:sz w:val="24"/>
          <w:szCs w:val="24"/>
          <w:lang w:val="es-PR"/>
        </w:rPr>
        <w:t>de confianza</w:t>
      </w:r>
      <w:r w:rsidR="00C535EF">
        <w:rPr>
          <w:rFonts w:ascii="Arial" w:hAnsi="Arial" w:cs="Arial"/>
          <w:sz w:val="24"/>
          <w:szCs w:val="24"/>
          <w:lang w:val="es-PR"/>
        </w:rPr>
        <w:t xml:space="preserve">, </w:t>
      </w:r>
      <w:r>
        <w:rPr>
          <w:rFonts w:ascii="Arial" w:hAnsi="Arial" w:cs="Arial"/>
          <w:sz w:val="24"/>
          <w:szCs w:val="24"/>
          <w:lang w:val="es-PR"/>
        </w:rPr>
        <w:t xml:space="preserve">las autorizaciones y delegaciones </w:t>
      </w:r>
      <w:r w:rsidR="00C535EF">
        <w:rPr>
          <w:rFonts w:ascii="Arial" w:hAnsi="Arial" w:cs="Arial"/>
          <w:sz w:val="24"/>
          <w:szCs w:val="24"/>
          <w:lang w:val="es-PR"/>
        </w:rPr>
        <w:t>necesarias</w:t>
      </w:r>
      <w:r w:rsidR="00FA5068">
        <w:rPr>
          <w:rFonts w:ascii="Arial" w:hAnsi="Arial" w:cs="Arial"/>
          <w:sz w:val="24"/>
          <w:szCs w:val="24"/>
          <w:lang w:val="es-PR"/>
        </w:rPr>
        <w:t xml:space="preserve"> para</w:t>
      </w:r>
      <w:r w:rsidR="00BD3CD1">
        <w:rPr>
          <w:rFonts w:ascii="Arial" w:hAnsi="Arial" w:cs="Arial"/>
          <w:sz w:val="24"/>
          <w:szCs w:val="24"/>
          <w:lang w:val="es-PR"/>
        </w:rPr>
        <w:t xml:space="preserve"> el comienzo de las</w:t>
      </w:r>
      <w:r w:rsidR="00FA5068">
        <w:rPr>
          <w:rFonts w:ascii="Arial" w:hAnsi="Arial" w:cs="Arial"/>
          <w:sz w:val="24"/>
          <w:szCs w:val="24"/>
          <w:lang w:val="es-PR"/>
        </w:rPr>
        <w:t xml:space="preserve"> operaciones</w:t>
      </w:r>
      <w:r w:rsidR="00BD3CD1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y </w:t>
      </w:r>
      <w:r w:rsidR="00FA5068">
        <w:rPr>
          <w:rFonts w:ascii="Arial" w:hAnsi="Arial" w:cs="Arial"/>
          <w:sz w:val="24"/>
          <w:szCs w:val="24"/>
          <w:lang w:val="es-PR"/>
        </w:rPr>
        <w:t>l</w:t>
      </w:r>
      <w:r>
        <w:rPr>
          <w:rFonts w:ascii="Arial" w:hAnsi="Arial" w:cs="Arial"/>
          <w:sz w:val="24"/>
          <w:szCs w:val="24"/>
          <w:lang w:val="es-PR"/>
        </w:rPr>
        <w:t>os proyectos estratégicos</w:t>
      </w:r>
      <w:r w:rsidR="00C535EF">
        <w:rPr>
          <w:rFonts w:ascii="Arial" w:hAnsi="Arial" w:cs="Arial"/>
          <w:sz w:val="24"/>
          <w:szCs w:val="24"/>
          <w:lang w:val="es-PR"/>
        </w:rPr>
        <w:t xml:space="preserve"> iniciales</w:t>
      </w:r>
      <w:r>
        <w:rPr>
          <w:rFonts w:ascii="Arial" w:hAnsi="Arial" w:cs="Arial"/>
          <w:sz w:val="24"/>
          <w:szCs w:val="24"/>
          <w:lang w:val="es-PR"/>
        </w:rPr>
        <w:t xml:space="preserve">. Cabe señalar </w:t>
      </w:r>
      <w:r w:rsidR="00C535EF">
        <w:rPr>
          <w:rFonts w:ascii="Arial" w:hAnsi="Arial" w:cs="Arial"/>
          <w:sz w:val="24"/>
          <w:szCs w:val="24"/>
          <w:lang w:val="es-PR"/>
        </w:rPr>
        <w:t xml:space="preserve">que </w:t>
      </w:r>
      <w:r>
        <w:rPr>
          <w:rFonts w:ascii="Arial" w:hAnsi="Arial" w:cs="Arial"/>
          <w:sz w:val="24"/>
          <w:szCs w:val="24"/>
          <w:lang w:val="es-PR"/>
        </w:rPr>
        <w:t xml:space="preserve">los fondos de funcionamiento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aprobados para </w:t>
      </w:r>
      <w:r>
        <w:rPr>
          <w:rFonts w:ascii="Arial" w:hAnsi="Arial" w:cs="Arial"/>
          <w:sz w:val="24"/>
          <w:szCs w:val="24"/>
          <w:lang w:val="es-PR"/>
        </w:rPr>
        <w:t xml:space="preserve">la ATI </w:t>
      </w:r>
      <w:r w:rsidR="00C535EF">
        <w:rPr>
          <w:rFonts w:ascii="Arial" w:hAnsi="Arial" w:cs="Arial"/>
          <w:sz w:val="24"/>
          <w:szCs w:val="24"/>
          <w:lang w:val="es-PR"/>
        </w:rPr>
        <w:t xml:space="preserve">durante el año fiscal 2015 </w:t>
      </w:r>
      <w:r>
        <w:rPr>
          <w:rFonts w:ascii="Arial" w:hAnsi="Arial" w:cs="Arial"/>
          <w:sz w:val="24"/>
          <w:szCs w:val="24"/>
          <w:lang w:val="es-PR"/>
        </w:rPr>
        <w:t>estaban bajo la custodia de la Oficina de Gerencia y Presupuesto (OGP)</w:t>
      </w:r>
      <w:r w:rsidRPr="005969C6">
        <w:rPr>
          <w:rFonts w:ascii="Arial" w:hAnsi="Arial" w:cs="Arial"/>
          <w:sz w:val="24"/>
          <w:szCs w:val="24"/>
          <w:lang w:val="es-PR"/>
        </w:rPr>
        <w:t>.</w:t>
      </w:r>
      <w:r>
        <w:rPr>
          <w:rFonts w:ascii="Arial" w:hAnsi="Arial" w:cs="Arial"/>
          <w:sz w:val="24"/>
          <w:szCs w:val="24"/>
          <w:lang w:val="es-PR"/>
        </w:rPr>
        <w:t xml:space="preserve">  </w:t>
      </w:r>
    </w:p>
    <w:p w:rsidR="00694D53" w:rsidRDefault="00694D53" w:rsidP="00694D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694D53" w:rsidRDefault="00694D53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694D53">
        <w:rPr>
          <w:rFonts w:ascii="Arial" w:hAnsi="Arial" w:cs="Arial"/>
          <w:sz w:val="24"/>
          <w:szCs w:val="24"/>
          <w:lang w:val="es-PR"/>
        </w:rPr>
        <w:t xml:space="preserve">Para febrero de 2015, la ATI comenzó a contar con un personal </w:t>
      </w:r>
      <w:r w:rsidR="00343F9A">
        <w:rPr>
          <w:rFonts w:ascii="Arial" w:hAnsi="Arial" w:cs="Arial"/>
          <w:sz w:val="24"/>
          <w:szCs w:val="24"/>
          <w:lang w:val="es-PR"/>
        </w:rPr>
        <w:t>limitado</w:t>
      </w:r>
      <w:r w:rsidR="00C72B43">
        <w:rPr>
          <w:rFonts w:ascii="Arial" w:hAnsi="Arial" w:cs="Arial"/>
          <w:sz w:val="24"/>
          <w:szCs w:val="24"/>
          <w:lang w:val="es-PR"/>
        </w:rPr>
        <w:t xml:space="preserve">, </w:t>
      </w:r>
      <w:r w:rsidR="00C72B43" w:rsidRPr="00F77535">
        <w:rPr>
          <w:rFonts w:ascii="Arial" w:hAnsi="Arial" w:cs="Arial"/>
          <w:sz w:val="24"/>
          <w:szCs w:val="24"/>
          <w:lang w:val="es-PR"/>
        </w:rPr>
        <w:t xml:space="preserve">compuesto por </w:t>
      </w:r>
      <w:r w:rsidR="005D4C62" w:rsidRPr="00050DC5">
        <w:rPr>
          <w:rFonts w:ascii="Arial" w:hAnsi="Arial" w:cs="Arial"/>
          <w:sz w:val="24"/>
          <w:szCs w:val="24"/>
          <w:lang w:val="es-PR"/>
        </w:rPr>
        <w:t>seis</w:t>
      </w:r>
      <w:r w:rsidR="00C72B43" w:rsidRPr="00F77535">
        <w:rPr>
          <w:rFonts w:ascii="Arial" w:hAnsi="Arial" w:cs="Arial"/>
          <w:sz w:val="24"/>
          <w:szCs w:val="24"/>
          <w:lang w:val="es-PR"/>
        </w:rPr>
        <w:t xml:space="preserve"> empleados</w:t>
      </w:r>
      <w:r w:rsidR="00C72B43">
        <w:rPr>
          <w:rFonts w:ascii="Arial" w:hAnsi="Arial" w:cs="Arial"/>
          <w:sz w:val="24"/>
          <w:szCs w:val="24"/>
          <w:lang w:val="es-PR"/>
        </w:rPr>
        <w:t xml:space="preserve">, </w:t>
      </w:r>
      <w:r w:rsidRPr="00694D53">
        <w:rPr>
          <w:rFonts w:ascii="Arial" w:hAnsi="Arial" w:cs="Arial"/>
          <w:sz w:val="24"/>
          <w:szCs w:val="24"/>
          <w:lang w:val="es-PR"/>
        </w:rPr>
        <w:t xml:space="preserve">dedicado </w:t>
      </w:r>
      <w:r w:rsidR="002C2319">
        <w:rPr>
          <w:rFonts w:ascii="Arial" w:hAnsi="Arial" w:cs="Arial"/>
          <w:sz w:val="24"/>
          <w:szCs w:val="24"/>
          <w:lang w:val="es-PR"/>
        </w:rPr>
        <w:t>a</w:t>
      </w:r>
      <w:r w:rsidRPr="00694D53">
        <w:rPr>
          <w:rFonts w:ascii="Arial" w:hAnsi="Arial" w:cs="Arial"/>
          <w:sz w:val="24"/>
          <w:szCs w:val="24"/>
          <w:lang w:val="es-PR"/>
        </w:rPr>
        <w:t xml:space="preserve"> efectuar los trámites administrativos relacionados con el establecimiento de una nueva corporación pública</w:t>
      </w:r>
      <w:r>
        <w:rPr>
          <w:rFonts w:ascii="Arial" w:hAnsi="Arial" w:cs="Arial"/>
          <w:sz w:val="24"/>
          <w:szCs w:val="24"/>
          <w:lang w:val="es-PR"/>
        </w:rPr>
        <w:t xml:space="preserve">, </w:t>
      </w:r>
      <w:r w:rsidR="00C535EF">
        <w:rPr>
          <w:rFonts w:ascii="Arial" w:hAnsi="Arial" w:cs="Arial"/>
          <w:sz w:val="24"/>
          <w:szCs w:val="24"/>
          <w:lang w:val="es-PR"/>
        </w:rPr>
        <w:t xml:space="preserve">identificar y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habilitar </w:t>
      </w:r>
      <w:r w:rsidR="002873A3">
        <w:rPr>
          <w:rFonts w:ascii="Arial" w:hAnsi="Arial" w:cs="Arial"/>
          <w:sz w:val="24"/>
          <w:szCs w:val="24"/>
          <w:lang w:val="es-PR"/>
        </w:rPr>
        <w:t>la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oficina</w:t>
      </w:r>
      <w:r>
        <w:rPr>
          <w:rFonts w:ascii="Arial" w:hAnsi="Arial" w:cs="Arial"/>
          <w:sz w:val="24"/>
          <w:szCs w:val="24"/>
          <w:lang w:val="es-PR"/>
        </w:rPr>
        <w:t xml:space="preserve"> principal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con sus </w:t>
      </w:r>
      <w:r w:rsidR="00FA5068">
        <w:rPr>
          <w:rFonts w:ascii="Arial" w:hAnsi="Arial" w:cs="Arial"/>
          <w:sz w:val="24"/>
          <w:szCs w:val="24"/>
          <w:lang w:val="es-PR"/>
        </w:rPr>
        <w:t xml:space="preserve">equipos, muebles y tecnología,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y </w:t>
      </w:r>
      <w:r w:rsidR="00283125">
        <w:rPr>
          <w:rFonts w:ascii="Arial" w:hAnsi="Arial" w:cs="Arial"/>
          <w:sz w:val="24"/>
          <w:szCs w:val="24"/>
          <w:lang w:val="es-PR"/>
        </w:rPr>
        <w:t xml:space="preserve">desarrollar </w:t>
      </w:r>
      <w:r>
        <w:rPr>
          <w:rFonts w:ascii="Arial" w:hAnsi="Arial" w:cs="Arial"/>
          <w:sz w:val="24"/>
          <w:szCs w:val="24"/>
          <w:lang w:val="es-PR"/>
        </w:rPr>
        <w:t xml:space="preserve">los </w:t>
      </w:r>
      <w:r w:rsidR="00283125">
        <w:rPr>
          <w:rFonts w:ascii="Arial" w:hAnsi="Arial" w:cs="Arial"/>
          <w:sz w:val="24"/>
          <w:szCs w:val="24"/>
          <w:lang w:val="es-PR"/>
        </w:rPr>
        <w:t xml:space="preserve">proyectos estratégicos,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incluyendo </w:t>
      </w:r>
      <w:r w:rsidR="00C535EF">
        <w:rPr>
          <w:rFonts w:ascii="Arial" w:hAnsi="Arial" w:cs="Arial"/>
          <w:sz w:val="24"/>
          <w:szCs w:val="24"/>
          <w:lang w:val="es-PR"/>
        </w:rPr>
        <w:t>adquirir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283125">
        <w:rPr>
          <w:rFonts w:ascii="Arial" w:hAnsi="Arial" w:cs="Arial"/>
          <w:sz w:val="24"/>
          <w:szCs w:val="24"/>
          <w:lang w:val="es-PR"/>
        </w:rPr>
        <w:t>el</w:t>
      </w:r>
      <w:r>
        <w:rPr>
          <w:rFonts w:ascii="Arial" w:hAnsi="Arial" w:cs="Arial"/>
          <w:sz w:val="24"/>
          <w:szCs w:val="24"/>
          <w:lang w:val="es-PR"/>
        </w:rPr>
        <w:t xml:space="preserve"> apoyo técnico </w:t>
      </w:r>
      <w:r w:rsidR="00283125">
        <w:rPr>
          <w:rFonts w:ascii="Arial" w:hAnsi="Arial" w:cs="Arial"/>
          <w:sz w:val="24"/>
          <w:szCs w:val="24"/>
          <w:lang w:val="es-PR"/>
        </w:rPr>
        <w:t xml:space="preserve">necesario </w:t>
      </w:r>
      <w:r>
        <w:rPr>
          <w:rFonts w:ascii="Arial" w:hAnsi="Arial" w:cs="Arial"/>
          <w:sz w:val="24"/>
          <w:szCs w:val="24"/>
          <w:lang w:val="es-PR"/>
        </w:rPr>
        <w:t>para los pro</w:t>
      </w:r>
      <w:r w:rsidR="00C535EF">
        <w:rPr>
          <w:rFonts w:ascii="Arial" w:hAnsi="Arial" w:cs="Arial"/>
          <w:sz w:val="24"/>
          <w:szCs w:val="24"/>
          <w:lang w:val="es-PR"/>
        </w:rPr>
        <w:t>yectos</w:t>
      </w:r>
      <w:r>
        <w:rPr>
          <w:rFonts w:ascii="Arial" w:hAnsi="Arial" w:cs="Arial"/>
          <w:sz w:val="24"/>
          <w:szCs w:val="24"/>
          <w:lang w:val="es-PR"/>
        </w:rPr>
        <w:t xml:space="preserve"> de integración corporativa y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de </w:t>
      </w:r>
      <w:r w:rsidR="00C535EF">
        <w:rPr>
          <w:rFonts w:ascii="Arial" w:hAnsi="Arial" w:cs="Arial"/>
          <w:sz w:val="24"/>
          <w:szCs w:val="24"/>
          <w:lang w:val="es-PR"/>
        </w:rPr>
        <w:t>autorización federal</w:t>
      </w:r>
      <w:r w:rsidRPr="005969C6">
        <w:rPr>
          <w:rFonts w:ascii="Arial" w:hAnsi="Arial" w:cs="Arial"/>
          <w:sz w:val="24"/>
          <w:szCs w:val="24"/>
          <w:lang w:val="es-PR"/>
        </w:rPr>
        <w:t>.</w:t>
      </w:r>
    </w:p>
    <w:p w:rsidR="00694D53" w:rsidRDefault="00694D53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6D359E" w:rsidRDefault="00694D53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694D53">
        <w:rPr>
          <w:rFonts w:ascii="Arial" w:hAnsi="Arial" w:cs="Arial"/>
          <w:sz w:val="24"/>
          <w:szCs w:val="24"/>
          <w:lang w:val="es-PR"/>
        </w:rPr>
        <w:t>Para julio de 2015, la ATI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</w:t>
      </w:r>
      <w:r w:rsidR="00343F9A">
        <w:rPr>
          <w:rFonts w:ascii="Arial" w:hAnsi="Arial" w:cs="Arial"/>
          <w:sz w:val="24"/>
          <w:szCs w:val="24"/>
          <w:lang w:val="es-PR"/>
        </w:rPr>
        <w:t>presentó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</w:t>
      </w:r>
      <w:r w:rsidRPr="00694D53">
        <w:rPr>
          <w:rFonts w:ascii="Arial" w:hAnsi="Arial" w:cs="Arial"/>
          <w:sz w:val="24"/>
          <w:szCs w:val="24"/>
          <w:lang w:val="es-PR"/>
        </w:rPr>
        <w:t xml:space="preserve">a la Administración Federal de Transporte Colectivo (FTA, por sus siglas en inglés) </w:t>
      </w:r>
      <w:r w:rsidR="00C535EF">
        <w:rPr>
          <w:rFonts w:ascii="Arial" w:hAnsi="Arial" w:cs="Arial"/>
          <w:sz w:val="24"/>
          <w:szCs w:val="24"/>
          <w:lang w:val="es-PR"/>
        </w:rPr>
        <w:t>la</w:t>
      </w:r>
      <w:r w:rsidRPr="00694D53">
        <w:rPr>
          <w:rFonts w:ascii="Arial" w:hAnsi="Arial" w:cs="Arial"/>
          <w:sz w:val="24"/>
          <w:szCs w:val="24"/>
          <w:lang w:val="es-PR"/>
        </w:rPr>
        <w:t xml:space="preserve"> solicitud para ser designada como receptor (“</w:t>
      </w:r>
      <w:proofErr w:type="spellStart"/>
      <w:r w:rsidRPr="00694D53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Pr="00694D53">
        <w:rPr>
          <w:rFonts w:ascii="Arial" w:hAnsi="Arial" w:cs="Arial"/>
          <w:sz w:val="24"/>
          <w:szCs w:val="24"/>
          <w:lang w:val="es-PR"/>
        </w:rPr>
        <w:t>”) de fondos federales.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</w:t>
      </w:r>
      <w:r w:rsidR="0031284A">
        <w:rPr>
          <w:rFonts w:ascii="Arial" w:hAnsi="Arial" w:cs="Arial"/>
          <w:sz w:val="24"/>
          <w:szCs w:val="24"/>
          <w:lang w:val="es-PR"/>
        </w:rPr>
        <w:t>L</w:t>
      </w:r>
      <w:r w:rsidR="002873A3">
        <w:rPr>
          <w:rFonts w:ascii="Arial" w:hAnsi="Arial" w:cs="Arial"/>
          <w:sz w:val="24"/>
          <w:szCs w:val="24"/>
          <w:lang w:val="es-PR"/>
        </w:rPr>
        <w:t xml:space="preserve">a solicitud establece como </w:t>
      </w:r>
      <w:r w:rsidR="004573B2">
        <w:rPr>
          <w:rFonts w:ascii="Arial" w:hAnsi="Arial" w:cs="Arial"/>
          <w:sz w:val="24"/>
          <w:szCs w:val="24"/>
          <w:lang w:val="es-PR"/>
        </w:rPr>
        <w:t>fase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inicial la integración </w:t>
      </w:r>
      <w:r w:rsidR="006D359E">
        <w:rPr>
          <w:rFonts w:ascii="Arial" w:hAnsi="Arial" w:cs="Arial"/>
          <w:sz w:val="24"/>
          <w:szCs w:val="24"/>
          <w:lang w:val="es-PR"/>
        </w:rPr>
        <w:t>en la ATI de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</w:t>
      </w:r>
      <w:r w:rsidR="00343F9A">
        <w:rPr>
          <w:rFonts w:ascii="Arial" w:hAnsi="Arial" w:cs="Arial"/>
          <w:sz w:val="24"/>
          <w:szCs w:val="24"/>
          <w:lang w:val="es-PR"/>
        </w:rPr>
        <w:t>las operaciones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de autobuses y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de </w:t>
      </w:r>
      <w:r w:rsidR="002873A3">
        <w:rPr>
          <w:rFonts w:ascii="Arial" w:hAnsi="Arial" w:cs="Arial"/>
          <w:sz w:val="24"/>
          <w:szCs w:val="24"/>
          <w:lang w:val="es-PR"/>
        </w:rPr>
        <w:t>lanchas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de la AMA y la ATM</w:t>
      </w:r>
      <w:r w:rsidR="002873A3">
        <w:rPr>
          <w:rFonts w:ascii="Arial" w:hAnsi="Arial" w:cs="Arial"/>
          <w:sz w:val="24"/>
          <w:szCs w:val="24"/>
          <w:lang w:val="es-PR"/>
        </w:rPr>
        <w:t xml:space="preserve">.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El Programa del Tren Urbano </w:t>
      </w:r>
      <w:r w:rsidR="00343F9A">
        <w:rPr>
          <w:rFonts w:ascii="Arial" w:hAnsi="Arial" w:cs="Arial"/>
          <w:sz w:val="24"/>
          <w:szCs w:val="24"/>
          <w:lang w:val="es-PR"/>
        </w:rPr>
        <w:t>se in</w:t>
      </w:r>
      <w:r w:rsidR="004573B2">
        <w:rPr>
          <w:rFonts w:ascii="Arial" w:hAnsi="Arial" w:cs="Arial"/>
          <w:sz w:val="24"/>
          <w:szCs w:val="24"/>
          <w:lang w:val="es-PR"/>
        </w:rPr>
        <w:t>tegrar</w:t>
      </w:r>
      <w:r w:rsidR="00343F9A">
        <w:rPr>
          <w:rFonts w:ascii="Arial" w:hAnsi="Arial" w:cs="Arial"/>
          <w:sz w:val="24"/>
          <w:szCs w:val="24"/>
          <w:lang w:val="es-PR"/>
        </w:rPr>
        <w:t xml:space="preserve">ía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en una </w:t>
      </w:r>
      <w:r w:rsidR="004573B2">
        <w:rPr>
          <w:rFonts w:ascii="Arial" w:hAnsi="Arial" w:cs="Arial"/>
          <w:sz w:val="24"/>
          <w:szCs w:val="24"/>
          <w:lang w:val="es-PR"/>
        </w:rPr>
        <w:t>fase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</w:t>
      </w:r>
      <w:r w:rsidR="00343F9A">
        <w:rPr>
          <w:rFonts w:ascii="Arial" w:hAnsi="Arial" w:cs="Arial"/>
          <w:sz w:val="24"/>
          <w:szCs w:val="24"/>
          <w:lang w:val="es-PR"/>
        </w:rPr>
        <w:t>posterior</w:t>
      </w:r>
      <w:r w:rsidR="006D359E">
        <w:rPr>
          <w:rFonts w:ascii="Arial" w:hAnsi="Arial" w:cs="Arial"/>
          <w:sz w:val="24"/>
          <w:szCs w:val="24"/>
          <w:lang w:val="es-PR"/>
        </w:rPr>
        <w:t xml:space="preserve">, luego de </w:t>
      </w:r>
      <w:r w:rsidR="004573B2">
        <w:rPr>
          <w:rFonts w:ascii="Arial" w:hAnsi="Arial" w:cs="Arial"/>
          <w:sz w:val="24"/>
          <w:szCs w:val="24"/>
          <w:lang w:val="es-PR"/>
        </w:rPr>
        <w:t>completada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la fusión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con AMA y ATM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y de </w:t>
      </w:r>
      <w:r w:rsidR="004573B2">
        <w:rPr>
          <w:rFonts w:ascii="Arial" w:hAnsi="Arial" w:cs="Arial"/>
          <w:sz w:val="24"/>
          <w:szCs w:val="24"/>
          <w:lang w:val="es-PR"/>
        </w:rPr>
        <w:t>identificados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4573B2">
        <w:rPr>
          <w:rFonts w:ascii="Arial" w:hAnsi="Arial" w:cs="Arial"/>
          <w:sz w:val="24"/>
          <w:szCs w:val="24"/>
          <w:lang w:val="es-PR"/>
        </w:rPr>
        <w:t>l</w:t>
      </w:r>
      <w:r w:rsidR="0031284A">
        <w:rPr>
          <w:rFonts w:ascii="Arial" w:hAnsi="Arial" w:cs="Arial"/>
          <w:sz w:val="24"/>
          <w:szCs w:val="24"/>
          <w:lang w:val="es-PR"/>
        </w:rPr>
        <w:t>os</w:t>
      </w:r>
      <w:r w:rsidR="004573B2">
        <w:rPr>
          <w:rFonts w:ascii="Arial" w:hAnsi="Arial" w:cs="Arial"/>
          <w:sz w:val="24"/>
          <w:szCs w:val="24"/>
          <w:lang w:val="es-PR"/>
        </w:rPr>
        <w:t xml:space="preserve"> </w:t>
      </w:r>
      <w:r w:rsidR="006D359E">
        <w:rPr>
          <w:rFonts w:ascii="Arial" w:hAnsi="Arial" w:cs="Arial"/>
          <w:sz w:val="24"/>
          <w:szCs w:val="24"/>
          <w:lang w:val="es-PR"/>
        </w:rPr>
        <w:t>fondos adicionales necesarios</w:t>
      </w:r>
      <w:r w:rsidR="004573B2">
        <w:rPr>
          <w:rFonts w:ascii="Arial" w:hAnsi="Arial" w:cs="Arial"/>
          <w:sz w:val="24"/>
          <w:szCs w:val="24"/>
          <w:lang w:val="es-PR"/>
        </w:rPr>
        <w:t xml:space="preserve"> para la ATI poder asumir </w:t>
      </w:r>
      <w:r w:rsidR="00343F9A">
        <w:rPr>
          <w:rFonts w:ascii="Arial" w:hAnsi="Arial" w:cs="Arial"/>
          <w:sz w:val="24"/>
          <w:szCs w:val="24"/>
          <w:lang w:val="es-PR"/>
        </w:rPr>
        <w:t>la operación del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Tren Urbano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y </w:t>
      </w:r>
      <w:r w:rsidR="004573B2">
        <w:rPr>
          <w:rFonts w:ascii="Arial" w:hAnsi="Arial" w:cs="Arial"/>
          <w:sz w:val="24"/>
          <w:szCs w:val="24"/>
          <w:lang w:val="es-PR"/>
        </w:rPr>
        <w:t>su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31284A">
        <w:rPr>
          <w:rFonts w:ascii="Arial" w:hAnsi="Arial" w:cs="Arial"/>
          <w:sz w:val="24"/>
          <w:szCs w:val="24"/>
          <w:lang w:val="es-PR"/>
        </w:rPr>
        <w:t>servicio</w:t>
      </w:r>
      <w:r w:rsidR="004573B2">
        <w:rPr>
          <w:rFonts w:ascii="Arial" w:hAnsi="Arial" w:cs="Arial"/>
          <w:sz w:val="24"/>
          <w:szCs w:val="24"/>
          <w:lang w:val="es-PR"/>
        </w:rPr>
        <w:t xml:space="preserve"> alimentador de autobuses</w:t>
      </w:r>
      <w:r w:rsidR="006D359E">
        <w:rPr>
          <w:rFonts w:ascii="Arial" w:hAnsi="Arial" w:cs="Arial"/>
          <w:sz w:val="24"/>
          <w:szCs w:val="24"/>
          <w:lang w:val="es-PR"/>
        </w:rPr>
        <w:t>.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E</w:t>
      </w:r>
      <w:r w:rsidR="004573B2">
        <w:rPr>
          <w:rFonts w:ascii="Arial" w:hAnsi="Arial" w:cs="Arial"/>
          <w:sz w:val="24"/>
          <w:szCs w:val="24"/>
          <w:lang w:val="es-PR"/>
        </w:rPr>
        <w:t xml:space="preserve">l plan de dos fases de integración </w:t>
      </w:r>
      <w:r w:rsidR="002873A3">
        <w:rPr>
          <w:rFonts w:ascii="Arial" w:hAnsi="Arial" w:cs="Arial"/>
          <w:sz w:val="24"/>
          <w:szCs w:val="24"/>
          <w:lang w:val="es-PR"/>
        </w:rPr>
        <w:t>e</w:t>
      </w:r>
      <w:r w:rsidR="0031284A">
        <w:rPr>
          <w:rFonts w:ascii="Arial" w:hAnsi="Arial" w:cs="Arial"/>
          <w:sz w:val="24"/>
          <w:szCs w:val="24"/>
          <w:lang w:val="es-PR"/>
        </w:rPr>
        <w:t>s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cónson</w:t>
      </w:r>
      <w:r w:rsidR="004573B2">
        <w:rPr>
          <w:rFonts w:ascii="Arial" w:hAnsi="Arial" w:cs="Arial"/>
          <w:sz w:val="24"/>
          <w:szCs w:val="24"/>
          <w:lang w:val="es-PR"/>
        </w:rPr>
        <w:t>o</w:t>
      </w:r>
      <w:r w:rsidR="002873A3">
        <w:rPr>
          <w:rFonts w:ascii="Arial" w:hAnsi="Arial" w:cs="Arial"/>
          <w:sz w:val="24"/>
          <w:szCs w:val="24"/>
          <w:lang w:val="es-PR"/>
        </w:rPr>
        <w:t xml:space="preserve"> con la </w:t>
      </w:r>
      <w:r w:rsidR="004573B2">
        <w:rPr>
          <w:rFonts w:ascii="Arial" w:hAnsi="Arial" w:cs="Arial"/>
          <w:sz w:val="24"/>
          <w:szCs w:val="24"/>
          <w:lang w:val="es-PR"/>
        </w:rPr>
        <w:t xml:space="preserve">decisión </w:t>
      </w:r>
      <w:r w:rsidR="0031284A">
        <w:rPr>
          <w:rFonts w:ascii="Arial" w:hAnsi="Arial" w:cs="Arial"/>
          <w:sz w:val="24"/>
          <w:szCs w:val="24"/>
          <w:lang w:val="es-PR"/>
        </w:rPr>
        <w:t>de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</w:t>
      </w:r>
      <w:r w:rsidR="004573B2">
        <w:rPr>
          <w:rFonts w:ascii="Arial" w:hAnsi="Arial" w:cs="Arial"/>
          <w:sz w:val="24"/>
          <w:szCs w:val="24"/>
          <w:lang w:val="es-PR"/>
        </w:rPr>
        <w:t xml:space="preserve">la OGP de presentar un </w:t>
      </w:r>
      <w:r w:rsidR="002873A3">
        <w:rPr>
          <w:rFonts w:ascii="Arial" w:hAnsi="Arial" w:cs="Arial"/>
          <w:sz w:val="24"/>
          <w:szCs w:val="24"/>
          <w:lang w:val="es-PR"/>
        </w:rPr>
        <w:t xml:space="preserve">presupuesto </w:t>
      </w:r>
      <w:r w:rsidR="004573B2">
        <w:rPr>
          <w:rFonts w:ascii="Arial" w:hAnsi="Arial" w:cs="Arial"/>
          <w:sz w:val="24"/>
          <w:szCs w:val="24"/>
          <w:lang w:val="es-PR"/>
        </w:rPr>
        <w:t xml:space="preserve">consolidado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para la ATI </w:t>
      </w:r>
      <w:r w:rsidR="002873A3">
        <w:rPr>
          <w:rFonts w:ascii="Arial" w:hAnsi="Arial" w:cs="Arial"/>
          <w:sz w:val="24"/>
          <w:szCs w:val="24"/>
          <w:lang w:val="es-PR"/>
        </w:rPr>
        <w:t>para el año fiscal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2016</w:t>
      </w:r>
      <w:r w:rsidR="002873A3">
        <w:rPr>
          <w:rFonts w:ascii="Arial" w:hAnsi="Arial" w:cs="Arial"/>
          <w:sz w:val="24"/>
          <w:szCs w:val="24"/>
          <w:lang w:val="es-PR"/>
        </w:rPr>
        <w:t xml:space="preserve">, </w:t>
      </w:r>
      <w:r w:rsidR="006D359E">
        <w:rPr>
          <w:rFonts w:ascii="Arial" w:hAnsi="Arial" w:cs="Arial"/>
          <w:sz w:val="24"/>
          <w:szCs w:val="24"/>
          <w:lang w:val="es-PR"/>
        </w:rPr>
        <w:t>incluyendo tanto los fondos de funcionamiento para la ATI</w:t>
      </w:r>
      <w:r w:rsidR="004573B2">
        <w:rPr>
          <w:rFonts w:ascii="Arial" w:hAnsi="Arial" w:cs="Arial"/>
          <w:sz w:val="24"/>
          <w:szCs w:val="24"/>
          <w:lang w:val="es-PR"/>
        </w:rPr>
        <w:t>,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como para los programas de transporte de la AMA y la ATM.  La función de la ATI</w:t>
      </w:r>
      <w:r w:rsidR="00343F9A">
        <w:rPr>
          <w:rFonts w:ascii="Arial" w:hAnsi="Arial" w:cs="Arial"/>
          <w:sz w:val="24"/>
          <w:szCs w:val="24"/>
          <w:lang w:val="es-PR"/>
        </w:rPr>
        <w:t>,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</w:t>
      </w:r>
      <w:r w:rsidR="00343F9A">
        <w:rPr>
          <w:rFonts w:ascii="Arial" w:hAnsi="Arial" w:cs="Arial"/>
          <w:sz w:val="24"/>
          <w:szCs w:val="24"/>
          <w:lang w:val="es-PR"/>
        </w:rPr>
        <w:t>durante e</w:t>
      </w:r>
      <w:r w:rsidR="004573B2">
        <w:rPr>
          <w:rFonts w:ascii="Arial" w:hAnsi="Arial" w:cs="Arial"/>
          <w:sz w:val="24"/>
          <w:szCs w:val="24"/>
          <w:lang w:val="es-PR"/>
        </w:rPr>
        <w:t>l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tiempo previo a la fusión, </w:t>
      </w:r>
      <w:r w:rsidR="006D359E">
        <w:rPr>
          <w:rFonts w:ascii="Arial" w:hAnsi="Arial" w:cs="Arial"/>
          <w:sz w:val="24"/>
          <w:szCs w:val="24"/>
          <w:lang w:val="es-PR"/>
        </w:rPr>
        <w:t>se limit</w:t>
      </w:r>
      <w:r w:rsidR="00343F9A">
        <w:rPr>
          <w:rFonts w:ascii="Arial" w:hAnsi="Arial" w:cs="Arial"/>
          <w:sz w:val="24"/>
          <w:szCs w:val="24"/>
          <w:lang w:val="es-PR"/>
        </w:rPr>
        <w:t>a</w:t>
      </w:r>
      <w:r w:rsidR="006D359E">
        <w:rPr>
          <w:rFonts w:ascii="Arial" w:hAnsi="Arial" w:cs="Arial"/>
          <w:sz w:val="24"/>
          <w:szCs w:val="24"/>
          <w:lang w:val="es-PR"/>
        </w:rPr>
        <w:t xml:space="preserve"> a distribuir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a la AMA y la ATM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los fondos aprobados </w:t>
      </w:r>
      <w:r w:rsidR="00343F9A">
        <w:rPr>
          <w:rFonts w:ascii="Arial" w:hAnsi="Arial" w:cs="Arial"/>
          <w:sz w:val="24"/>
          <w:szCs w:val="24"/>
          <w:lang w:val="es-PR"/>
        </w:rPr>
        <w:t>en el presupuesto para cada operación</w:t>
      </w:r>
      <w:r w:rsidR="006D359E">
        <w:rPr>
          <w:rFonts w:ascii="Arial" w:hAnsi="Arial" w:cs="Arial"/>
          <w:sz w:val="24"/>
          <w:szCs w:val="24"/>
          <w:lang w:val="es-PR"/>
        </w:rPr>
        <w:t xml:space="preserve">, según las remesas de fondos </w:t>
      </w:r>
      <w:r w:rsidR="00343F9A">
        <w:rPr>
          <w:rFonts w:ascii="Arial" w:hAnsi="Arial" w:cs="Arial"/>
          <w:sz w:val="24"/>
          <w:szCs w:val="24"/>
          <w:lang w:val="es-PR"/>
        </w:rPr>
        <w:t>s</w:t>
      </w:r>
      <w:r w:rsidR="0031284A">
        <w:rPr>
          <w:rFonts w:ascii="Arial" w:hAnsi="Arial" w:cs="Arial"/>
          <w:sz w:val="24"/>
          <w:szCs w:val="24"/>
          <w:lang w:val="es-PR"/>
        </w:rPr>
        <w:t>on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6D359E">
        <w:rPr>
          <w:rFonts w:ascii="Arial" w:hAnsi="Arial" w:cs="Arial"/>
          <w:sz w:val="24"/>
          <w:szCs w:val="24"/>
          <w:lang w:val="es-PR"/>
        </w:rPr>
        <w:t xml:space="preserve">disponibles por el Departamento de Hacienda. Cada corporación pública, </w:t>
      </w:r>
      <w:r w:rsidR="0082190F">
        <w:rPr>
          <w:rFonts w:ascii="Arial" w:hAnsi="Arial" w:cs="Arial"/>
          <w:sz w:val="24"/>
          <w:szCs w:val="24"/>
          <w:lang w:val="es-PR"/>
        </w:rPr>
        <w:t xml:space="preserve">al </w:t>
      </w:r>
      <w:r w:rsidR="0031284A">
        <w:rPr>
          <w:rFonts w:ascii="Arial" w:hAnsi="Arial" w:cs="Arial"/>
          <w:sz w:val="24"/>
          <w:szCs w:val="24"/>
          <w:lang w:val="es-PR"/>
        </w:rPr>
        <w:t>continuar siendo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1D79EE">
        <w:rPr>
          <w:rFonts w:ascii="Arial" w:hAnsi="Arial" w:cs="Arial"/>
          <w:sz w:val="24"/>
          <w:szCs w:val="24"/>
          <w:lang w:val="es-PR"/>
        </w:rPr>
        <w:t xml:space="preserve">una </w:t>
      </w:r>
      <w:r w:rsidR="006D359E">
        <w:rPr>
          <w:rFonts w:ascii="Arial" w:hAnsi="Arial" w:cs="Arial"/>
          <w:sz w:val="24"/>
          <w:szCs w:val="24"/>
          <w:lang w:val="es-PR"/>
        </w:rPr>
        <w:t>entidad legal separada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</w:t>
      </w:r>
      <w:r w:rsidR="0031284A">
        <w:rPr>
          <w:rFonts w:ascii="Arial" w:hAnsi="Arial" w:cs="Arial"/>
          <w:sz w:val="24"/>
          <w:szCs w:val="24"/>
          <w:lang w:val="es-PR"/>
        </w:rPr>
        <w:t xml:space="preserve">de la ATI, </w:t>
      </w:r>
      <w:r w:rsidR="00343F9A">
        <w:rPr>
          <w:rFonts w:ascii="Arial" w:hAnsi="Arial" w:cs="Arial"/>
          <w:sz w:val="24"/>
          <w:szCs w:val="24"/>
          <w:lang w:val="es-PR"/>
        </w:rPr>
        <w:t xml:space="preserve">con </w:t>
      </w:r>
      <w:r w:rsidR="001D79EE">
        <w:rPr>
          <w:rFonts w:ascii="Arial" w:hAnsi="Arial" w:cs="Arial"/>
          <w:sz w:val="24"/>
          <w:szCs w:val="24"/>
          <w:lang w:val="es-PR"/>
        </w:rPr>
        <w:t xml:space="preserve">su </w:t>
      </w:r>
      <w:r w:rsidR="005D4C62">
        <w:rPr>
          <w:rFonts w:ascii="Arial" w:hAnsi="Arial" w:cs="Arial"/>
          <w:sz w:val="24"/>
          <w:szCs w:val="24"/>
          <w:lang w:val="es-PR"/>
        </w:rPr>
        <w:t xml:space="preserve">respectiva Junta de Directores y su </w:t>
      </w:r>
      <w:r w:rsidR="001D79EE">
        <w:rPr>
          <w:rFonts w:ascii="Arial" w:hAnsi="Arial" w:cs="Arial"/>
          <w:sz w:val="24"/>
          <w:szCs w:val="24"/>
          <w:lang w:val="es-PR"/>
        </w:rPr>
        <w:t xml:space="preserve">particular cuerpo rector </w:t>
      </w:r>
      <w:r w:rsidR="00C72B43">
        <w:rPr>
          <w:rFonts w:ascii="Arial" w:hAnsi="Arial" w:cs="Arial"/>
          <w:sz w:val="24"/>
          <w:szCs w:val="24"/>
          <w:lang w:val="es-PR"/>
        </w:rPr>
        <w:t>bajo un</w:t>
      </w:r>
      <w:r w:rsidR="001D79EE">
        <w:rPr>
          <w:rFonts w:ascii="Arial" w:hAnsi="Arial" w:cs="Arial"/>
          <w:sz w:val="24"/>
          <w:szCs w:val="24"/>
          <w:lang w:val="es-PR"/>
        </w:rPr>
        <w:t xml:space="preserve"> </w:t>
      </w:r>
      <w:r w:rsidR="00343F9A">
        <w:rPr>
          <w:rFonts w:ascii="Arial" w:hAnsi="Arial" w:cs="Arial"/>
          <w:sz w:val="24"/>
          <w:szCs w:val="24"/>
          <w:lang w:val="es-PR"/>
        </w:rPr>
        <w:t>Director</w:t>
      </w:r>
      <w:r w:rsidR="001D79EE">
        <w:rPr>
          <w:rFonts w:ascii="Arial" w:hAnsi="Arial" w:cs="Arial"/>
          <w:sz w:val="24"/>
          <w:szCs w:val="24"/>
          <w:lang w:val="es-PR"/>
        </w:rPr>
        <w:t xml:space="preserve"> Ejecutivo</w:t>
      </w:r>
      <w:r w:rsidR="00C72B43">
        <w:rPr>
          <w:rFonts w:ascii="Arial" w:hAnsi="Arial" w:cs="Arial"/>
          <w:sz w:val="24"/>
          <w:szCs w:val="24"/>
          <w:lang w:val="es-PR"/>
        </w:rPr>
        <w:t>,</w:t>
      </w:r>
      <w:r w:rsidR="001D79EE">
        <w:rPr>
          <w:rFonts w:ascii="Arial" w:hAnsi="Arial" w:cs="Arial"/>
          <w:sz w:val="24"/>
          <w:szCs w:val="24"/>
          <w:lang w:val="es-PR"/>
        </w:rPr>
        <w:t xml:space="preserve"> o Presidente y Gerente General</w:t>
      </w:r>
      <w:r w:rsidR="006D359E">
        <w:rPr>
          <w:rFonts w:ascii="Arial" w:hAnsi="Arial" w:cs="Arial"/>
          <w:sz w:val="24"/>
          <w:szCs w:val="24"/>
          <w:lang w:val="es-PR"/>
        </w:rPr>
        <w:t>,</w:t>
      </w:r>
      <w:r w:rsidR="0082190F">
        <w:rPr>
          <w:rFonts w:ascii="Arial" w:hAnsi="Arial" w:cs="Arial"/>
          <w:sz w:val="24"/>
          <w:szCs w:val="24"/>
          <w:lang w:val="es-PR"/>
        </w:rPr>
        <w:t xml:space="preserve"> </w:t>
      </w:r>
      <w:r w:rsidR="0031284A">
        <w:rPr>
          <w:rFonts w:ascii="Arial" w:hAnsi="Arial" w:cs="Arial"/>
          <w:sz w:val="24"/>
          <w:szCs w:val="24"/>
          <w:lang w:val="es-PR"/>
        </w:rPr>
        <w:t>tiene el</w:t>
      </w:r>
      <w:r w:rsidR="004573B2">
        <w:rPr>
          <w:rFonts w:ascii="Arial" w:hAnsi="Arial" w:cs="Arial"/>
          <w:sz w:val="24"/>
          <w:szCs w:val="24"/>
          <w:lang w:val="es-PR"/>
        </w:rPr>
        <w:t xml:space="preserve"> </w:t>
      </w:r>
      <w:r w:rsidR="0082190F">
        <w:rPr>
          <w:rFonts w:ascii="Arial" w:hAnsi="Arial" w:cs="Arial"/>
          <w:sz w:val="24"/>
          <w:szCs w:val="24"/>
          <w:lang w:val="es-PR"/>
        </w:rPr>
        <w:t xml:space="preserve">control </w:t>
      </w:r>
      <w:r w:rsidR="004573B2">
        <w:rPr>
          <w:rFonts w:ascii="Arial" w:hAnsi="Arial" w:cs="Arial"/>
          <w:sz w:val="24"/>
          <w:szCs w:val="24"/>
          <w:lang w:val="es-PR"/>
        </w:rPr>
        <w:t xml:space="preserve">de sus fondos </w:t>
      </w:r>
      <w:r w:rsidR="0082190F">
        <w:rPr>
          <w:rFonts w:ascii="Arial" w:hAnsi="Arial" w:cs="Arial"/>
          <w:sz w:val="24"/>
          <w:szCs w:val="24"/>
          <w:lang w:val="es-PR"/>
        </w:rPr>
        <w:t xml:space="preserve">y </w:t>
      </w:r>
      <w:r w:rsidR="004573B2">
        <w:rPr>
          <w:rFonts w:ascii="Arial" w:hAnsi="Arial" w:cs="Arial"/>
          <w:sz w:val="24"/>
          <w:szCs w:val="24"/>
          <w:lang w:val="es-PR"/>
        </w:rPr>
        <w:t xml:space="preserve">mantiene </w:t>
      </w:r>
      <w:r w:rsidR="0082190F">
        <w:rPr>
          <w:rFonts w:ascii="Arial" w:hAnsi="Arial" w:cs="Arial"/>
          <w:sz w:val="24"/>
          <w:szCs w:val="24"/>
          <w:lang w:val="es-PR"/>
        </w:rPr>
        <w:t xml:space="preserve">la responsabilidad de la administración, manejo y auditoría de </w:t>
      </w:r>
      <w:r w:rsidR="00343F9A">
        <w:rPr>
          <w:rFonts w:ascii="Arial" w:hAnsi="Arial" w:cs="Arial"/>
          <w:sz w:val="24"/>
          <w:szCs w:val="24"/>
          <w:lang w:val="es-PR"/>
        </w:rPr>
        <w:t>los</w:t>
      </w:r>
      <w:r w:rsidR="0082190F">
        <w:rPr>
          <w:rFonts w:ascii="Arial" w:hAnsi="Arial" w:cs="Arial"/>
          <w:sz w:val="24"/>
          <w:szCs w:val="24"/>
          <w:lang w:val="es-PR"/>
        </w:rPr>
        <w:t xml:space="preserve"> ingresos y gastos</w:t>
      </w:r>
      <w:r w:rsidR="00343F9A">
        <w:rPr>
          <w:rFonts w:ascii="Arial" w:hAnsi="Arial" w:cs="Arial"/>
          <w:sz w:val="24"/>
          <w:szCs w:val="24"/>
          <w:lang w:val="es-PR"/>
        </w:rPr>
        <w:t xml:space="preserve"> de sus </w:t>
      </w:r>
      <w:r w:rsidR="001D79EE">
        <w:rPr>
          <w:rFonts w:ascii="Arial" w:hAnsi="Arial" w:cs="Arial"/>
          <w:sz w:val="24"/>
          <w:szCs w:val="24"/>
          <w:lang w:val="es-PR"/>
        </w:rPr>
        <w:t xml:space="preserve">propias </w:t>
      </w:r>
      <w:r w:rsidR="00343F9A">
        <w:rPr>
          <w:rFonts w:ascii="Arial" w:hAnsi="Arial" w:cs="Arial"/>
          <w:sz w:val="24"/>
          <w:szCs w:val="24"/>
          <w:lang w:val="es-PR"/>
        </w:rPr>
        <w:t>operaciones.</w:t>
      </w:r>
    </w:p>
    <w:p w:rsidR="006D359E" w:rsidRDefault="006D359E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E66740" w:rsidRDefault="001D79EE" w:rsidP="001D79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La </w:t>
      </w:r>
      <w:r w:rsidR="00283125">
        <w:rPr>
          <w:rFonts w:ascii="Arial" w:hAnsi="Arial" w:cs="Arial"/>
          <w:sz w:val="24"/>
          <w:szCs w:val="24"/>
          <w:lang w:val="es-PR"/>
        </w:rPr>
        <w:t xml:space="preserve">designación </w:t>
      </w:r>
      <w:r>
        <w:rPr>
          <w:rFonts w:ascii="Arial" w:hAnsi="Arial" w:cs="Arial"/>
          <w:sz w:val="24"/>
          <w:szCs w:val="24"/>
          <w:lang w:val="es-PR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F6203E">
        <w:rPr>
          <w:rFonts w:ascii="Arial" w:hAnsi="Arial" w:cs="Arial"/>
          <w:sz w:val="24"/>
          <w:szCs w:val="24"/>
          <w:lang w:val="es-PR"/>
        </w:rPr>
        <w:t xml:space="preserve">federal </w:t>
      </w:r>
      <w:r w:rsidR="00283125">
        <w:rPr>
          <w:rFonts w:ascii="Arial" w:hAnsi="Arial" w:cs="Arial"/>
          <w:sz w:val="24"/>
          <w:szCs w:val="24"/>
          <w:lang w:val="es-PR"/>
        </w:rPr>
        <w:t>es necesaria para que</w:t>
      </w:r>
      <w:r>
        <w:rPr>
          <w:rFonts w:ascii="Arial" w:hAnsi="Arial" w:cs="Arial"/>
          <w:sz w:val="24"/>
          <w:szCs w:val="24"/>
          <w:lang w:val="es-PR"/>
        </w:rPr>
        <w:t>,</w:t>
      </w:r>
      <w:r w:rsidR="00283125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al momento de completar la fusión de la AMA y la ATM </w:t>
      </w:r>
      <w:r w:rsidR="00AE0429">
        <w:rPr>
          <w:rFonts w:ascii="Arial" w:hAnsi="Arial" w:cs="Arial"/>
          <w:sz w:val="24"/>
          <w:szCs w:val="24"/>
          <w:lang w:val="es-PR"/>
        </w:rPr>
        <w:t xml:space="preserve">en la ATI, </w:t>
      </w:r>
      <w:r>
        <w:rPr>
          <w:rFonts w:ascii="Arial" w:hAnsi="Arial" w:cs="Arial"/>
          <w:sz w:val="24"/>
          <w:szCs w:val="24"/>
          <w:lang w:val="es-PR"/>
        </w:rPr>
        <w:t xml:space="preserve">y se transfiera el </w:t>
      </w:r>
      <w:r w:rsidR="00F6203E">
        <w:rPr>
          <w:rFonts w:ascii="Arial" w:hAnsi="Arial" w:cs="Arial"/>
          <w:sz w:val="24"/>
          <w:szCs w:val="24"/>
          <w:lang w:val="es-PR"/>
        </w:rPr>
        <w:t xml:space="preserve">Programa del </w:t>
      </w:r>
      <w:r>
        <w:rPr>
          <w:rFonts w:ascii="Arial" w:hAnsi="Arial" w:cs="Arial"/>
          <w:sz w:val="24"/>
          <w:szCs w:val="24"/>
          <w:lang w:val="es-PR"/>
        </w:rPr>
        <w:t>Tren Urbano</w:t>
      </w:r>
      <w:r w:rsidR="00E66740" w:rsidRPr="00E66740">
        <w:rPr>
          <w:rFonts w:ascii="Arial" w:hAnsi="Arial" w:cs="Arial"/>
          <w:sz w:val="24"/>
          <w:szCs w:val="24"/>
          <w:lang w:val="es-PR"/>
        </w:rPr>
        <w:t xml:space="preserve"> </w:t>
      </w:r>
      <w:r w:rsidR="00E66740" w:rsidRPr="00694D53">
        <w:rPr>
          <w:rFonts w:ascii="Arial" w:hAnsi="Arial" w:cs="Arial"/>
          <w:sz w:val="24"/>
          <w:szCs w:val="24"/>
          <w:lang w:val="es-PR"/>
        </w:rPr>
        <w:t>al amparo de la Ley 123-2014</w:t>
      </w:r>
      <w:r>
        <w:rPr>
          <w:rFonts w:ascii="Arial" w:hAnsi="Arial" w:cs="Arial"/>
          <w:sz w:val="24"/>
          <w:szCs w:val="24"/>
          <w:lang w:val="es-PR"/>
        </w:rPr>
        <w:t xml:space="preserve">, </w:t>
      </w:r>
      <w:r w:rsidR="00283125">
        <w:rPr>
          <w:rFonts w:ascii="Arial" w:hAnsi="Arial" w:cs="Arial"/>
          <w:sz w:val="24"/>
          <w:szCs w:val="24"/>
          <w:lang w:val="es-PR"/>
        </w:rPr>
        <w:t xml:space="preserve">las operaciones estatales </w:t>
      </w:r>
      <w:r w:rsidR="002873A3">
        <w:rPr>
          <w:rFonts w:ascii="Arial" w:hAnsi="Arial" w:cs="Arial"/>
          <w:sz w:val="24"/>
          <w:szCs w:val="24"/>
          <w:lang w:val="es-PR"/>
        </w:rPr>
        <w:t>d</w:t>
      </w:r>
      <w:r w:rsidR="00283125">
        <w:rPr>
          <w:rFonts w:ascii="Arial" w:hAnsi="Arial" w:cs="Arial"/>
          <w:sz w:val="24"/>
          <w:szCs w:val="24"/>
          <w:lang w:val="es-PR"/>
        </w:rPr>
        <w:t>e transporte</w:t>
      </w:r>
      <w:r w:rsidR="00F6203E">
        <w:rPr>
          <w:rFonts w:ascii="Arial" w:hAnsi="Arial" w:cs="Arial"/>
          <w:sz w:val="24"/>
          <w:szCs w:val="24"/>
          <w:lang w:val="es-PR"/>
        </w:rPr>
        <w:t xml:space="preserve"> colectivo puedan continuar </w:t>
      </w:r>
      <w:r w:rsidR="00283125">
        <w:rPr>
          <w:rFonts w:ascii="Arial" w:hAnsi="Arial" w:cs="Arial"/>
          <w:sz w:val="24"/>
          <w:szCs w:val="24"/>
          <w:lang w:val="es-PR"/>
        </w:rPr>
        <w:t>recibiendo fondos federales.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F6203E">
        <w:rPr>
          <w:rFonts w:ascii="Arial" w:hAnsi="Arial" w:cs="Arial"/>
          <w:sz w:val="24"/>
          <w:szCs w:val="24"/>
          <w:lang w:val="es-PR"/>
        </w:rPr>
        <w:t xml:space="preserve">Para otorgar la designación de </w:t>
      </w:r>
      <w:r w:rsidR="0031284A">
        <w:rPr>
          <w:rFonts w:ascii="Arial" w:hAnsi="Arial" w:cs="Arial"/>
          <w:sz w:val="24"/>
          <w:szCs w:val="24"/>
          <w:lang w:val="es-PR"/>
        </w:rPr>
        <w:t>“</w:t>
      </w:r>
      <w:proofErr w:type="spellStart"/>
      <w:r w:rsidR="00F6203E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="0031284A">
        <w:rPr>
          <w:rFonts w:ascii="Arial" w:hAnsi="Arial" w:cs="Arial"/>
          <w:sz w:val="24"/>
          <w:szCs w:val="24"/>
          <w:lang w:val="es-PR"/>
        </w:rPr>
        <w:t>”</w:t>
      </w:r>
      <w:r w:rsidR="00F6203E">
        <w:rPr>
          <w:rFonts w:ascii="Arial" w:hAnsi="Arial" w:cs="Arial"/>
          <w:sz w:val="24"/>
          <w:szCs w:val="24"/>
          <w:lang w:val="es-PR"/>
        </w:rPr>
        <w:t xml:space="preserve"> a una </w:t>
      </w:r>
      <w:r w:rsidR="0031284A">
        <w:rPr>
          <w:rFonts w:ascii="Arial" w:hAnsi="Arial" w:cs="Arial"/>
          <w:sz w:val="24"/>
          <w:szCs w:val="24"/>
          <w:lang w:val="es-PR"/>
        </w:rPr>
        <w:t xml:space="preserve">nueva </w:t>
      </w:r>
      <w:r w:rsidR="00F6203E">
        <w:rPr>
          <w:rFonts w:ascii="Arial" w:hAnsi="Arial" w:cs="Arial"/>
          <w:sz w:val="24"/>
          <w:szCs w:val="24"/>
          <w:lang w:val="es-PR"/>
        </w:rPr>
        <w:t xml:space="preserve">entidad, la </w:t>
      </w:r>
      <w:r>
        <w:rPr>
          <w:rFonts w:ascii="Arial" w:hAnsi="Arial" w:cs="Arial"/>
          <w:sz w:val="24"/>
          <w:szCs w:val="24"/>
          <w:lang w:val="es-PR"/>
        </w:rPr>
        <w:t>FTA requiere</w:t>
      </w:r>
      <w:r w:rsidR="00E66740">
        <w:rPr>
          <w:rFonts w:ascii="Arial" w:hAnsi="Arial" w:cs="Arial"/>
          <w:sz w:val="24"/>
          <w:szCs w:val="24"/>
          <w:lang w:val="es-PR"/>
        </w:rPr>
        <w:t xml:space="preserve"> </w:t>
      </w:r>
      <w:r w:rsidR="00F6203E">
        <w:rPr>
          <w:rFonts w:ascii="Arial" w:hAnsi="Arial" w:cs="Arial"/>
          <w:sz w:val="24"/>
          <w:szCs w:val="24"/>
          <w:lang w:val="es-PR"/>
        </w:rPr>
        <w:t>que se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F6203E">
        <w:rPr>
          <w:rFonts w:ascii="Arial" w:hAnsi="Arial" w:cs="Arial"/>
          <w:sz w:val="24"/>
          <w:szCs w:val="24"/>
          <w:lang w:val="es-PR"/>
        </w:rPr>
        <w:t xml:space="preserve">demuestre </w:t>
      </w:r>
      <w:r>
        <w:rPr>
          <w:rFonts w:ascii="Arial" w:hAnsi="Arial" w:cs="Arial"/>
          <w:sz w:val="24"/>
          <w:szCs w:val="24"/>
          <w:lang w:val="es-PR"/>
        </w:rPr>
        <w:t>la capacidad legal, la capacidad técnica y la capacidad fiscal para administrar,</w:t>
      </w:r>
      <w:r w:rsidR="00E66740">
        <w:rPr>
          <w:rFonts w:ascii="Arial" w:hAnsi="Arial" w:cs="Arial"/>
          <w:sz w:val="24"/>
          <w:szCs w:val="24"/>
          <w:lang w:val="es-PR"/>
        </w:rPr>
        <w:t xml:space="preserve"> operar y</w:t>
      </w:r>
      <w:r>
        <w:rPr>
          <w:rFonts w:ascii="Arial" w:hAnsi="Arial" w:cs="Arial"/>
          <w:sz w:val="24"/>
          <w:szCs w:val="24"/>
          <w:lang w:val="es-PR"/>
        </w:rPr>
        <w:t xml:space="preserve"> mantener activos de transporte colectivo con interés federal. Cabe recalcar que </w:t>
      </w:r>
      <w:r w:rsidR="00023F70">
        <w:rPr>
          <w:rFonts w:ascii="Arial" w:hAnsi="Arial" w:cs="Arial"/>
          <w:sz w:val="24"/>
          <w:szCs w:val="24"/>
          <w:lang w:val="es-PR"/>
        </w:rPr>
        <w:t>mantener</w:t>
      </w:r>
      <w:r w:rsidR="00E66740">
        <w:rPr>
          <w:rFonts w:ascii="Arial" w:hAnsi="Arial" w:cs="Arial"/>
          <w:sz w:val="24"/>
          <w:szCs w:val="24"/>
          <w:lang w:val="es-PR"/>
        </w:rPr>
        <w:t xml:space="preserve"> el nivel de cumplimiento </w:t>
      </w:r>
      <w:r w:rsidR="0031284A">
        <w:rPr>
          <w:rFonts w:ascii="Arial" w:hAnsi="Arial" w:cs="Arial"/>
          <w:sz w:val="24"/>
          <w:szCs w:val="24"/>
          <w:lang w:val="es-PR"/>
        </w:rPr>
        <w:t>e</w:t>
      </w:r>
      <w:r w:rsidR="00E66740">
        <w:rPr>
          <w:rFonts w:ascii="Arial" w:hAnsi="Arial" w:cs="Arial"/>
          <w:sz w:val="24"/>
          <w:szCs w:val="24"/>
          <w:lang w:val="es-PR"/>
        </w:rPr>
        <w:t xml:space="preserve">n </w:t>
      </w:r>
      <w:r w:rsidR="000B571A">
        <w:rPr>
          <w:rFonts w:ascii="Arial" w:hAnsi="Arial" w:cs="Arial"/>
          <w:sz w:val="24"/>
          <w:szCs w:val="24"/>
          <w:lang w:val="es-PR"/>
        </w:rPr>
        <w:t>l</w:t>
      </w:r>
      <w:r w:rsidR="00E66740">
        <w:rPr>
          <w:rFonts w:ascii="Arial" w:hAnsi="Arial" w:cs="Arial"/>
          <w:sz w:val="24"/>
          <w:szCs w:val="24"/>
          <w:lang w:val="es-PR"/>
        </w:rPr>
        <w:t xml:space="preserve">as tres competencias </w:t>
      </w:r>
      <w:r w:rsidR="00023F70">
        <w:rPr>
          <w:rFonts w:ascii="Arial" w:hAnsi="Arial" w:cs="Arial"/>
          <w:sz w:val="24"/>
          <w:szCs w:val="24"/>
          <w:lang w:val="es-PR"/>
        </w:rPr>
        <w:t>es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0B571A">
        <w:rPr>
          <w:rFonts w:ascii="Arial" w:hAnsi="Arial" w:cs="Arial"/>
          <w:sz w:val="24"/>
          <w:szCs w:val="24"/>
          <w:lang w:val="es-PR"/>
        </w:rPr>
        <w:t xml:space="preserve">también </w:t>
      </w:r>
      <w:r>
        <w:rPr>
          <w:rFonts w:ascii="Arial" w:hAnsi="Arial" w:cs="Arial"/>
          <w:sz w:val="24"/>
          <w:szCs w:val="24"/>
          <w:lang w:val="es-PR"/>
        </w:rPr>
        <w:t xml:space="preserve">necesario para </w:t>
      </w:r>
      <w:r w:rsidR="00023F70">
        <w:rPr>
          <w:rFonts w:ascii="Arial" w:hAnsi="Arial" w:cs="Arial"/>
          <w:sz w:val="24"/>
          <w:szCs w:val="24"/>
          <w:lang w:val="es-PR"/>
        </w:rPr>
        <w:t>toda</w:t>
      </w:r>
      <w:r>
        <w:rPr>
          <w:rFonts w:ascii="Arial" w:hAnsi="Arial" w:cs="Arial"/>
          <w:sz w:val="24"/>
          <w:szCs w:val="24"/>
          <w:lang w:val="es-PR"/>
        </w:rPr>
        <w:t xml:space="preserve"> entidad que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ya </w:t>
      </w:r>
      <w:r w:rsidR="00E66740">
        <w:rPr>
          <w:rFonts w:ascii="Arial" w:hAnsi="Arial" w:cs="Arial"/>
          <w:sz w:val="24"/>
          <w:szCs w:val="24"/>
          <w:lang w:val="es-PR"/>
        </w:rPr>
        <w:t xml:space="preserve">sea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o sub-</w:t>
      </w:r>
      <w:proofErr w:type="spellStart"/>
      <w:r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="00303809">
        <w:rPr>
          <w:rFonts w:ascii="Arial" w:hAnsi="Arial" w:cs="Arial"/>
          <w:sz w:val="24"/>
          <w:szCs w:val="24"/>
          <w:lang w:val="es-PR"/>
        </w:rPr>
        <w:t xml:space="preserve">; </w:t>
      </w:r>
      <w:r w:rsidR="00023F70">
        <w:rPr>
          <w:rFonts w:ascii="Arial" w:hAnsi="Arial" w:cs="Arial"/>
          <w:sz w:val="24"/>
          <w:szCs w:val="24"/>
          <w:lang w:val="es-PR"/>
        </w:rPr>
        <w:t>de lo contrario</w:t>
      </w:r>
      <w:r w:rsidR="00E66740">
        <w:rPr>
          <w:rFonts w:ascii="Arial" w:hAnsi="Arial" w:cs="Arial"/>
          <w:sz w:val="24"/>
          <w:szCs w:val="24"/>
          <w:lang w:val="es-PR"/>
        </w:rPr>
        <w:t>,</w:t>
      </w:r>
      <w:r w:rsidR="00023F70">
        <w:rPr>
          <w:rFonts w:ascii="Arial" w:hAnsi="Arial" w:cs="Arial"/>
          <w:sz w:val="24"/>
          <w:szCs w:val="24"/>
          <w:lang w:val="es-PR"/>
        </w:rPr>
        <w:t xml:space="preserve">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la entidad </w:t>
      </w:r>
      <w:r w:rsidR="00023F70">
        <w:rPr>
          <w:rFonts w:ascii="Arial" w:hAnsi="Arial" w:cs="Arial"/>
          <w:sz w:val="24"/>
          <w:szCs w:val="24"/>
          <w:lang w:val="es-PR"/>
        </w:rPr>
        <w:t>podría estar sujeta a restricciones o condiciones especiales por parte de la FTA</w:t>
      </w:r>
      <w:r w:rsidR="0031284A">
        <w:rPr>
          <w:rFonts w:ascii="Arial" w:hAnsi="Arial" w:cs="Arial"/>
          <w:sz w:val="24"/>
          <w:szCs w:val="24"/>
          <w:lang w:val="es-PR"/>
        </w:rPr>
        <w:t xml:space="preserve">. Este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ha sido el caso de la ATM </w:t>
      </w:r>
      <w:r w:rsidR="0031284A">
        <w:rPr>
          <w:rFonts w:ascii="Arial" w:hAnsi="Arial" w:cs="Arial"/>
          <w:sz w:val="24"/>
          <w:szCs w:val="24"/>
          <w:lang w:val="es-PR"/>
        </w:rPr>
        <w:t>que</w:t>
      </w:r>
      <w:r w:rsidR="00C72B43">
        <w:rPr>
          <w:rFonts w:ascii="Arial" w:hAnsi="Arial" w:cs="Arial"/>
          <w:sz w:val="24"/>
          <w:szCs w:val="24"/>
          <w:lang w:val="es-PR"/>
        </w:rPr>
        <w:t>,</w:t>
      </w:r>
      <w:r w:rsidR="0031284A">
        <w:rPr>
          <w:rFonts w:ascii="Arial" w:hAnsi="Arial" w:cs="Arial"/>
          <w:sz w:val="24"/>
          <w:szCs w:val="24"/>
          <w:lang w:val="es-PR"/>
        </w:rPr>
        <w:t xml:space="preserve"> en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el </w:t>
      </w:r>
      <w:r w:rsidR="00E66740" w:rsidRPr="00050DC5">
        <w:rPr>
          <w:rFonts w:ascii="Arial" w:hAnsi="Arial" w:cs="Arial"/>
          <w:sz w:val="24"/>
          <w:szCs w:val="24"/>
          <w:lang w:val="es-PR"/>
        </w:rPr>
        <w:t>año 2011</w:t>
      </w:r>
      <w:r w:rsidR="00C72B43" w:rsidRPr="00050DC5">
        <w:rPr>
          <w:rFonts w:ascii="Arial" w:hAnsi="Arial" w:cs="Arial"/>
          <w:sz w:val="24"/>
          <w:szCs w:val="24"/>
          <w:lang w:val="es-PR"/>
        </w:rPr>
        <w:t>,</w:t>
      </w:r>
      <w:r w:rsidR="00E66740" w:rsidRPr="00050DC5">
        <w:rPr>
          <w:rFonts w:ascii="Arial" w:hAnsi="Arial" w:cs="Arial"/>
          <w:sz w:val="24"/>
          <w:szCs w:val="24"/>
          <w:lang w:val="es-PR"/>
        </w:rPr>
        <w:t xml:space="preserve"> </w:t>
      </w:r>
      <w:r w:rsidR="00C72B43" w:rsidRPr="00050DC5">
        <w:rPr>
          <w:rFonts w:ascii="Arial" w:hAnsi="Arial" w:cs="Arial"/>
          <w:sz w:val="24"/>
          <w:szCs w:val="24"/>
          <w:lang w:val="es-PR"/>
        </w:rPr>
        <w:t xml:space="preserve">ante serias deficiencias de seguridad por parte de la Guardia Costanera de los Estados Unidos, causó que la FTA, a su vez, pero además, </w:t>
      </w:r>
      <w:r w:rsidR="0031284A" w:rsidRPr="00050DC5">
        <w:rPr>
          <w:rFonts w:ascii="Arial" w:hAnsi="Arial" w:cs="Arial"/>
          <w:sz w:val="24"/>
          <w:szCs w:val="24"/>
          <w:lang w:val="es-PR"/>
        </w:rPr>
        <w:t>le impusier</w:t>
      </w:r>
      <w:r w:rsidR="00C72B43" w:rsidRPr="00050DC5">
        <w:rPr>
          <w:rFonts w:ascii="Arial" w:hAnsi="Arial" w:cs="Arial"/>
          <w:sz w:val="24"/>
          <w:szCs w:val="24"/>
          <w:lang w:val="es-PR"/>
        </w:rPr>
        <w:t>a</w:t>
      </w:r>
      <w:r w:rsidR="0031284A" w:rsidRPr="00050DC5">
        <w:rPr>
          <w:rFonts w:ascii="Arial" w:hAnsi="Arial" w:cs="Arial"/>
          <w:sz w:val="24"/>
          <w:szCs w:val="24"/>
          <w:lang w:val="es-PR"/>
        </w:rPr>
        <w:t xml:space="preserve"> condiciones especiales </w:t>
      </w:r>
      <w:r w:rsidR="00C72B43" w:rsidRPr="00050DC5">
        <w:rPr>
          <w:rFonts w:ascii="Arial" w:hAnsi="Arial" w:cs="Arial"/>
          <w:sz w:val="24"/>
          <w:szCs w:val="24"/>
          <w:lang w:val="es-PR"/>
        </w:rPr>
        <w:t xml:space="preserve">para continuar recibiendo asistencia federal </w:t>
      </w:r>
      <w:r w:rsidR="00303809" w:rsidRPr="00050DC5">
        <w:rPr>
          <w:rFonts w:ascii="Arial" w:hAnsi="Arial" w:cs="Arial"/>
          <w:sz w:val="24"/>
          <w:szCs w:val="24"/>
          <w:lang w:val="es-PR"/>
        </w:rPr>
        <w:t xml:space="preserve">y las cuales han sido atendidas </w:t>
      </w:r>
      <w:r w:rsidR="0031284A" w:rsidRPr="00050DC5">
        <w:rPr>
          <w:rFonts w:ascii="Arial" w:hAnsi="Arial" w:cs="Arial"/>
          <w:sz w:val="24"/>
          <w:szCs w:val="24"/>
          <w:lang w:val="es-PR"/>
        </w:rPr>
        <w:t>por la presente</w:t>
      </w:r>
      <w:r w:rsidR="00303809" w:rsidRPr="00050DC5">
        <w:rPr>
          <w:rFonts w:ascii="Arial" w:hAnsi="Arial" w:cs="Arial"/>
          <w:sz w:val="24"/>
          <w:szCs w:val="24"/>
          <w:lang w:val="es-PR"/>
        </w:rPr>
        <w:t xml:space="preserve"> </w:t>
      </w:r>
      <w:r w:rsidR="0031284A" w:rsidRPr="00050DC5">
        <w:rPr>
          <w:rFonts w:ascii="Arial" w:hAnsi="Arial" w:cs="Arial"/>
          <w:sz w:val="24"/>
          <w:szCs w:val="24"/>
          <w:lang w:val="es-PR"/>
        </w:rPr>
        <w:t>administración de la ATM</w:t>
      </w:r>
      <w:r w:rsidR="00E66740" w:rsidRPr="00050DC5">
        <w:rPr>
          <w:rFonts w:ascii="Arial" w:hAnsi="Arial" w:cs="Arial"/>
          <w:sz w:val="24"/>
          <w:szCs w:val="24"/>
          <w:lang w:val="es-PR"/>
        </w:rPr>
        <w:t>.</w:t>
      </w:r>
      <w:r w:rsidR="00E66740">
        <w:rPr>
          <w:rFonts w:ascii="Arial" w:hAnsi="Arial" w:cs="Arial"/>
          <w:sz w:val="24"/>
          <w:szCs w:val="24"/>
          <w:lang w:val="es-PR"/>
        </w:rPr>
        <w:t xml:space="preserve">    </w:t>
      </w:r>
    </w:p>
    <w:p w:rsidR="00E66740" w:rsidRDefault="00E66740" w:rsidP="001D79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C315E7" w:rsidRDefault="00C315E7" w:rsidP="00E667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La situación fiscal del país y la política pública de maximizar los recursos humanos existentes son dos factores limitantes para que la ATI pueda contratar </w:t>
      </w:r>
      <w:r w:rsidR="00785D58">
        <w:rPr>
          <w:rFonts w:ascii="Arial" w:hAnsi="Arial" w:cs="Arial"/>
          <w:sz w:val="24"/>
          <w:szCs w:val="24"/>
          <w:lang w:val="es-PR"/>
        </w:rPr>
        <w:t>el personal</w:t>
      </w:r>
      <w:r>
        <w:rPr>
          <w:rFonts w:ascii="Arial" w:hAnsi="Arial" w:cs="Arial"/>
          <w:sz w:val="24"/>
          <w:szCs w:val="24"/>
          <w:lang w:val="es-PR"/>
        </w:rPr>
        <w:t xml:space="preserve"> capacitado con la experiencia requerida en operaciones de transporte colectivo para desarrollar su propia capacidad técnica. Por lo tanto, la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 solicitud de “</w:t>
      </w:r>
      <w:proofErr w:type="spellStart"/>
      <w:r w:rsidR="00E66740" w:rsidRPr="005969C6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”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se fundamenta en 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que la </w:t>
      </w:r>
      <w:r w:rsidR="00785D58">
        <w:rPr>
          <w:rFonts w:ascii="Arial" w:hAnsi="Arial" w:cs="Arial"/>
          <w:sz w:val="24"/>
          <w:szCs w:val="24"/>
          <w:lang w:val="es-PR"/>
        </w:rPr>
        <w:t>ATI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 se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nutrirá </w:t>
      </w:r>
      <w:r w:rsidR="00E66740" w:rsidRPr="005969C6">
        <w:rPr>
          <w:rFonts w:ascii="Arial" w:hAnsi="Arial" w:cs="Arial"/>
          <w:sz w:val="24"/>
          <w:szCs w:val="24"/>
          <w:lang w:val="es-PR"/>
        </w:rPr>
        <w:lastRenderedPageBreak/>
        <w:t>de recurso</w:t>
      </w:r>
      <w:r w:rsidR="00785D58">
        <w:rPr>
          <w:rFonts w:ascii="Arial" w:hAnsi="Arial" w:cs="Arial"/>
          <w:sz w:val="24"/>
          <w:szCs w:val="24"/>
          <w:lang w:val="es-PR"/>
        </w:rPr>
        <w:t>s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 humano</w:t>
      </w:r>
      <w:r w:rsidR="00785D58">
        <w:rPr>
          <w:rFonts w:ascii="Arial" w:hAnsi="Arial" w:cs="Arial"/>
          <w:sz w:val="24"/>
          <w:szCs w:val="24"/>
          <w:lang w:val="es-PR"/>
        </w:rPr>
        <w:t>s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 existente</w:t>
      </w:r>
      <w:r w:rsidR="00785D58">
        <w:rPr>
          <w:rFonts w:ascii="Arial" w:hAnsi="Arial" w:cs="Arial"/>
          <w:sz w:val="24"/>
          <w:szCs w:val="24"/>
          <w:lang w:val="es-PR"/>
        </w:rPr>
        <w:t>s</w:t>
      </w:r>
      <w:r w:rsidR="00E66740" w:rsidRPr="005969C6">
        <w:rPr>
          <w:rFonts w:ascii="Arial" w:hAnsi="Arial" w:cs="Arial"/>
          <w:sz w:val="24"/>
          <w:szCs w:val="24"/>
          <w:lang w:val="es-PR"/>
        </w:rPr>
        <w:t xml:space="preserve">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de </w:t>
      </w:r>
      <w:r w:rsidR="00E66740" w:rsidRPr="005969C6">
        <w:rPr>
          <w:rFonts w:ascii="Arial" w:hAnsi="Arial" w:cs="Arial"/>
          <w:sz w:val="24"/>
          <w:szCs w:val="24"/>
          <w:lang w:val="es-PR"/>
        </w:rPr>
        <w:t>la AMA y la ATM</w:t>
      </w:r>
      <w:r w:rsidR="00303809">
        <w:rPr>
          <w:rFonts w:ascii="Arial" w:hAnsi="Arial" w:cs="Arial"/>
          <w:sz w:val="24"/>
          <w:szCs w:val="24"/>
          <w:lang w:val="es-PR"/>
        </w:rPr>
        <w:t>, y eventualmente de aquellos de la ACT en el Programa del Tren Urbano</w:t>
      </w:r>
      <w:r w:rsidR="00E66740" w:rsidRPr="005969C6">
        <w:rPr>
          <w:rFonts w:ascii="Arial" w:hAnsi="Arial" w:cs="Arial"/>
          <w:sz w:val="24"/>
          <w:szCs w:val="24"/>
          <w:lang w:val="es-PR"/>
        </w:rPr>
        <w:t>.</w:t>
      </w:r>
      <w:r>
        <w:rPr>
          <w:rFonts w:ascii="Arial" w:hAnsi="Arial" w:cs="Arial"/>
          <w:sz w:val="24"/>
          <w:szCs w:val="24"/>
          <w:lang w:val="es-PR"/>
        </w:rPr>
        <w:t xml:space="preserve"> La </w:t>
      </w:r>
      <w:r w:rsidRPr="005969C6">
        <w:rPr>
          <w:rFonts w:ascii="Arial" w:hAnsi="Arial" w:cs="Arial"/>
          <w:sz w:val="24"/>
          <w:szCs w:val="24"/>
          <w:lang w:val="es-PR"/>
        </w:rPr>
        <w:t>FTA</w:t>
      </w:r>
      <w:r w:rsidR="00293B95">
        <w:rPr>
          <w:rFonts w:ascii="Arial" w:hAnsi="Arial" w:cs="Arial"/>
          <w:sz w:val="24"/>
          <w:szCs w:val="24"/>
          <w:lang w:val="es-PR"/>
        </w:rPr>
        <w:t>, a través de sus propios consultores,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procedió </w:t>
      </w:r>
      <w:r>
        <w:rPr>
          <w:rFonts w:ascii="Arial" w:hAnsi="Arial" w:cs="Arial"/>
          <w:sz w:val="24"/>
          <w:szCs w:val="24"/>
          <w:lang w:val="es-PR"/>
        </w:rPr>
        <w:t xml:space="preserve">a evaluar </w:t>
      </w:r>
      <w:r w:rsidRPr="005969C6">
        <w:rPr>
          <w:rFonts w:ascii="Arial" w:hAnsi="Arial" w:cs="Arial"/>
          <w:sz w:val="24"/>
          <w:szCs w:val="24"/>
          <w:lang w:val="es-PR"/>
        </w:rPr>
        <w:t>la capacidad técnica de las estructuras existentes de la AMA, la ATM</w:t>
      </w:r>
      <w:r w:rsidR="00785D58">
        <w:rPr>
          <w:rFonts w:ascii="Arial" w:hAnsi="Arial" w:cs="Arial"/>
          <w:sz w:val="24"/>
          <w:szCs w:val="24"/>
          <w:lang w:val="es-PR"/>
        </w:rPr>
        <w:t>, así como la de</w:t>
      </w:r>
      <w:r w:rsidRPr="005969C6">
        <w:rPr>
          <w:rFonts w:ascii="Arial" w:hAnsi="Arial" w:cs="Arial"/>
          <w:sz w:val="24"/>
          <w:szCs w:val="24"/>
          <w:lang w:val="es-PR"/>
        </w:rPr>
        <w:t>l Programa del Tren Urbano de la ACT</w:t>
      </w:r>
      <w:r>
        <w:rPr>
          <w:rFonts w:ascii="Arial" w:hAnsi="Arial" w:cs="Arial"/>
          <w:sz w:val="24"/>
          <w:szCs w:val="24"/>
          <w:lang w:val="es-PR"/>
        </w:rPr>
        <w:t>,</w:t>
      </w:r>
      <w:r w:rsidR="00293B95">
        <w:rPr>
          <w:rFonts w:ascii="Arial" w:hAnsi="Arial" w:cs="Arial"/>
          <w:sz w:val="24"/>
          <w:szCs w:val="24"/>
          <w:lang w:val="es-PR"/>
        </w:rPr>
        <w:t xml:space="preserve"> durante la segunda parte del 2015,</w:t>
      </w:r>
      <w:r>
        <w:rPr>
          <w:rFonts w:ascii="Arial" w:hAnsi="Arial" w:cs="Arial"/>
          <w:sz w:val="24"/>
          <w:szCs w:val="24"/>
          <w:lang w:val="es-PR"/>
        </w:rPr>
        <w:t xml:space="preserve"> como mecanismo </w:t>
      </w:r>
      <w:r w:rsidR="00293B95">
        <w:rPr>
          <w:rFonts w:ascii="Arial" w:hAnsi="Arial" w:cs="Arial"/>
          <w:sz w:val="24"/>
          <w:szCs w:val="24"/>
          <w:lang w:val="es-PR"/>
        </w:rPr>
        <w:t>de</w:t>
      </w:r>
      <w:r>
        <w:rPr>
          <w:rFonts w:ascii="Arial" w:hAnsi="Arial" w:cs="Arial"/>
          <w:sz w:val="24"/>
          <w:szCs w:val="24"/>
          <w:lang w:val="es-PR"/>
        </w:rPr>
        <w:t xml:space="preserve"> evaluación de la solicitud de la ATI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. </w:t>
      </w:r>
      <w:r w:rsidR="00293B95">
        <w:rPr>
          <w:rFonts w:ascii="Arial" w:hAnsi="Arial" w:cs="Arial"/>
          <w:sz w:val="24"/>
          <w:szCs w:val="24"/>
          <w:lang w:val="es-PR"/>
        </w:rPr>
        <w:t xml:space="preserve">En </w:t>
      </w:r>
      <w:r>
        <w:rPr>
          <w:rFonts w:ascii="Arial" w:hAnsi="Arial" w:cs="Arial"/>
          <w:sz w:val="24"/>
          <w:szCs w:val="24"/>
          <w:lang w:val="es-PR"/>
        </w:rPr>
        <w:t>diciembre de 2015</w:t>
      </w:r>
      <w:r w:rsidR="00293B95">
        <w:rPr>
          <w:rFonts w:ascii="Arial" w:hAnsi="Arial" w:cs="Arial"/>
          <w:sz w:val="24"/>
          <w:szCs w:val="24"/>
          <w:lang w:val="es-PR"/>
        </w:rPr>
        <w:t xml:space="preserve"> la FTA presentó </w:t>
      </w:r>
      <w:r>
        <w:rPr>
          <w:rFonts w:ascii="Arial" w:hAnsi="Arial" w:cs="Arial"/>
          <w:sz w:val="24"/>
          <w:szCs w:val="24"/>
          <w:lang w:val="es-PR"/>
        </w:rPr>
        <w:t xml:space="preserve">un informe preliminar </w:t>
      </w:r>
      <w:r w:rsidR="002F03F6">
        <w:rPr>
          <w:rFonts w:ascii="Arial" w:hAnsi="Arial" w:cs="Arial"/>
          <w:sz w:val="24"/>
          <w:szCs w:val="24"/>
          <w:lang w:val="es-PR"/>
        </w:rPr>
        <w:t xml:space="preserve">(el informe final fue presentado en junio de 2016), </w:t>
      </w:r>
      <w:r>
        <w:rPr>
          <w:rFonts w:ascii="Arial" w:hAnsi="Arial" w:cs="Arial"/>
          <w:sz w:val="24"/>
          <w:szCs w:val="24"/>
          <w:lang w:val="es-PR"/>
        </w:rPr>
        <w:t>con</w:t>
      </w:r>
      <w:r w:rsidR="00785D58">
        <w:rPr>
          <w:rFonts w:ascii="Arial" w:hAnsi="Arial" w:cs="Arial"/>
          <w:sz w:val="24"/>
          <w:szCs w:val="24"/>
          <w:lang w:val="es-PR"/>
        </w:rPr>
        <w:t xml:space="preserve"> sus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</w:t>
      </w:r>
      <w:r w:rsidR="00293B95">
        <w:rPr>
          <w:rFonts w:ascii="Arial" w:hAnsi="Arial" w:cs="Arial"/>
          <w:sz w:val="24"/>
          <w:szCs w:val="24"/>
          <w:lang w:val="es-PR"/>
        </w:rPr>
        <w:t>hallazgos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sobre </w:t>
      </w:r>
      <w:r>
        <w:rPr>
          <w:rFonts w:ascii="Arial" w:hAnsi="Arial" w:cs="Arial"/>
          <w:sz w:val="24"/>
          <w:szCs w:val="24"/>
          <w:lang w:val="es-PR"/>
        </w:rPr>
        <w:t>la</w:t>
      </w:r>
      <w:r w:rsidR="00785D58">
        <w:rPr>
          <w:rFonts w:ascii="Arial" w:hAnsi="Arial" w:cs="Arial"/>
          <w:sz w:val="24"/>
          <w:szCs w:val="24"/>
          <w:lang w:val="es-PR"/>
        </w:rPr>
        <w:t xml:space="preserve"> capacidad técnica de la AMA, ATM y ACT</w:t>
      </w:r>
      <w:r>
        <w:rPr>
          <w:rFonts w:ascii="Arial" w:hAnsi="Arial" w:cs="Arial"/>
          <w:sz w:val="24"/>
          <w:szCs w:val="24"/>
          <w:lang w:val="es-PR"/>
        </w:rPr>
        <w:t xml:space="preserve">, </w:t>
      </w:r>
      <w:r w:rsidR="00293B95">
        <w:rPr>
          <w:rFonts w:ascii="Arial" w:hAnsi="Arial" w:cs="Arial"/>
          <w:sz w:val="24"/>
          <w:szCs w:val="24"/>
          <w:lang w:val="es-PR"/>
        </w:rPr>
        <w:t xml:space="preserve">y sus </w:t>
      </w:r>
      <w:r>
        <w:rPr>
          <w:rFonts w:ascii="Arial" w:hAnsi="Arial" w:cs="Arial"/>
          <w:sz w:val="24"/>
          <w:szCs w:val="24"/>
          <w:lang w:val="es-PR"/>
        </w:rPr>
        <w:t xml:space="preserve">recomendaciones para la estructura </w:t>
      </w:r>
      <w:r w:rsidRPr="005969C6">
        <w:rPr>
          <w:rFonts w:ascii="Arial" w:hAnsi="Arial" w:cs="Arial"/>
          <w:sz w:val="24"/>
          <w:szCs w:val="24"/>
          <w:lang w:val="es-PR"/>
        </w:rPr>
        <w:t>organizativ</w:t>
      </w:r>
      <w:r>
        <w:rPr>
          <w:rFonts w:ascii="Arial" w:hAnsi="Arial" w:cs="Arial"/>
          <w:sz w:val="24"/>
          <w:szCs w:val="24"/>
          <w:lang w:val="es-PR"/>
        </w:rPr>
        <w:t xml:space="preserve">a necesaria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para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que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la ATI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cumpla con </w:t>
      </w:r>
      <w:r w:rsidRPr="005969C6">
        <w:rPr>
          <w:rFonts w:ascii="Arial" w:hAnsi="Arial" w:cs="Arial"/>
          <w:sz w:val="24"/>
          <w:szCs w:val="24"/>
          <w:lang w:val="es-PR"/>
        </w:rPr>
        <w:t>los requisitos de capacidad técnica.</w:t>
      </w:r>
    </w:p>
    <w:p w:rsidR="00C315E7" w:rsidRDefault="00C315E7" w:rsidP="00E667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293B95" w:rsidRDefault="002F03F6" w:rsidP="00785D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</w:t>
      </w:r>
      <w:r w:rsidR="00293B95">
        <w:rPr>
          <w:rFonts w:ascii="Arial" w:hAnsi="Arial" w:cs="Arial"/>
          <w:sz w:val="24"/>
          <w:szCs w:val="24"/>
          <w:lang w:val="es-PR"/>
        </w:rPr>
        <w:t xml:space="preserve">s sugerencias </w:t>
      </w:r>
      <w:r>
        <w:rPr>
          <w:rFonts w:ascii="Arial" w:hAnsi="Arial" w:cs="Arial"/>
          <w:sz w:val="24"/>
          <w:szCs w:val="24"/>
          <w:lang w:val="es-PR"/>
        </w:rPr>
        <w:t>d</w:t>
      </w:r>
      <w:r w:rsidR="000E51A3">
        <w:rPr>
          <w:rFonts w:ascii="Arial" w:hAnsi="Arial" w:cs="Arial"/>
          <w:sz w:val="24"/>
          <w:szCs w:val="24"/>
          <w:lang w:val="es-PR"/>
        </w:rPr>
        <w:t xml:space="preserve">e </w:t>
      </w:r>
      <w:r w:rsidR="00785D58" w:rsidRPr="005969C6">
        <w:rPr>
          <w:rFonts w:ascii="Arial" w:hAnsi="Arial" w:cs="Arial"/>
          <w:sz w:val="24"/>
          <w:szCs w:val="24"/>
          <w:lang w:val="es-PR"/>
        </w:rPr>
        <w:t>la FTA sirvi</w:t>
      </w:r>
      <w:r w:rsidR="00293B95">
        <w:rPr>
          <w:rFonts w:ascii="Arial" w:hAnsi="Arial" w:cs="Arial"/>
          <w:sz w:val="24"/>
          <w:szCs w:val="24"/>
          <w:lang w:val="es-PR"/>
        </w:rPr>
        <w:t>eron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 de base para que la ATI culminara </w:t>
      </w:r>
      <w:r w:rsidR="00363AC5">
        <w:rPr>
          <w:rFonts w:ascii="Arial" w:hAnsi="Arial" w:cs="Arial"/>
          <w:sz w:val="24"/>
          <w:szCs w:val="24"/>
          <w:lang w:val="es-PR"/>
        </w:rPr>
        <w:t xml:space="preserve">el desarrollo de </w:t>
      </w:r>
      <w:r w:rsidR="00785D58">
        <w:rPr>
          <w:rFonts w:ascii="Arial" w:hAnsi="Arial" w:cs="Arial"/>
          <w:sz w:val="24"/>
          <w:szCs w:val="24"/>
          <w:lang w:val="es-PR"/>
        </w:rPr>
        <w:t>su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 estructura organizativa</w:t>
      </w:r>
      <w:r w:rsidR="00785D58">
        <w:rPr>
          <w:rFonts w:ascii="Arial" w:hAnsi="Arial" w:cs="Arial"/>
          <w:sz w:val="24"/>
          <w:szCs w:val="24"/>
          <w:lang w:val="es-PR"/>
        </w:rPr>
        <w:t xml:space="preserve"> 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y el plan de clasificación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y retribución </w:t>
      </w:r>
      <w:r w:rsidR="00785D58" w:rsidRPr="005969C6">
        <w:rPr>
          <w:rFonts w:ascii="Arial" w:hAnsi="Arial" w:cs="Arial"/>
          <w:sz w:val="24"/>
          <w:szCs w:val="24"/>
          <w:lang w:val="es-PR"/>
        </w:rPr>
        <w:t>de empleados.</w:t>
      </w:r>
      <w:r w:rsidR="00785D58">
        <w:rPr>
          <w:rFonts w:ascii="Arial" w:hAnsi="Arial" w:cs="Arial"/>
          <w:sz w:val="24"/>
          <w:szCs w:val="24"/>
          <w:lang w:val="es-PR"/>
        </w:rPr>
        <w:t xml:space="preserve"> Tanto l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a estructura,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como las descripciones de 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puestos claves,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con </w:t>
      </w:r>
      <w:r w:rsidR="00785D58" w:rsidRPr="005969C6">
        <w:rPr>
          <w:rFonts w:ascii="Arial" w:hAnsi="Arial" w:cs="Arial"/>
          <w:sz w:val="24"/>
          <w:szCs w:val="24"/>
          <w:lang w:val="es-PR"/>
        </w:rPr>
        <w:t xml:space="preserve">sus funciones y requisitos de experiencia y educación, fueron </w:t>
      </w:r>
      <w:r w:rsidR="00363AC5">
        <w:rPr>
          <w:rFonts w:ascii="Arial" w:hAnsi="Arial" w:cs="Arial"/>
          <w:sz w:val="24"/>
          <w:szCs w:val="24"/>
          <w:lang w:val="es-PR"/>
        </w:rPr>
        <w:t xml:space="preserve">revisados y </w:t>
      </w:r>
      <w:r w:rsidR="00785D58" w:rsidRPr="005969C6">
        <w:rPr>
          <w:rFonts w:ascii="Arial" w:hAnsi="Arial" w:cs="Arial"/>
          <w:sz w:val="24"/>
          <w:szCs w:val="24"/>
          <w:lang w:val="es-PR"/>
        </w:rPr>
        <w:t>comentados por la FTA</w:t>
      </w:r>
      <w:r w:rsidR="00363AC5">
        <w:rPr>
          <w:rFonts w:ascii="Arial" w:hAnsi="Arial" w:cs="Arial"/>
          <w:sz w:val="24"/>
          <w:szCs w:val="24"/>
          <w:lang w:val="es-PR"/>
        </w:rPr>
        <w:t xml:space="preserve">. </w:t>
      </w:r>
      <w:r w:rsidR="00785D58">
        <w:rPr>
          <w:rFonts w:ascii="Arial" w:hAnsi="Arial" w:cs="Arial"/>
          <w:sz w:val="24"/>
          <w:szCs w:val="24"/>
          <w:lang w:val="es-PR"/>
        </w:rPr>
        <w:t>L</w:t>
      </w:r>
      <w:r w:rsidR="000E51A3">
        <w:rPr>
          <w:rFonts w:ascii="Arial" w:hAnsi="Arial" w:cs="Arial"/>
          <w:sz w:val="24"/>
          <w:szCs w:val="24"/>
          <w:lang w:val="es-PR"/>
        </w:rPr>
        <w:t xml:space="preserve">a estructura final </w:t>
      </w:r>
      <w:r w:rsidR="00785D58">
        <w:rPr>
          <w:rFonts w:ascii="Arial" w:hAnsi="Arial" w:cs="Arial"/>
          <w:sz w:val="24"/>
          <w:szCs w:val="24"/>
          <w:lang w:val="es-PR"/>
        </w:rPr>
        <w:t xml:space="preserve">de la ATI se fundamenta en </w:t>
      </w:r>
      <w:r w:rsidR="00363AC5">
        <w:rPr>
          <w:rFonts w:ascii="Arial" w:hAnsi="Arial" w:cs="Arial"/>
          <w:sz w:val="24"/>
          <w:szCs w:val="24"/>
          <w:lang w:val="es-PR"/>
        </w:rPr>
        <w:t xml:space="preserve">concesionar todas las </w:t>
      </w:r>
      <w:r w:rsidR="00785D58">
        <w:rPr>
          <w:rFonts w:ascii="Arial" w:hAnsi="Arial" w:cs="Arial"/>
          <w:sz w:val="24"/>
          <w:szCs w:val="24"/>
          <w:lang w:val="es-PR"/>
        </w:rPr>
        <w:t>operaciones de transporte colectivo</w:t>
      </w:r>
      <w:r w:rsidR="00363AC5">
        <w:rPr>
          <w:rFonts w:ascii="Arial" w:hAnsi="Arial" w:cs="Arial"/>
          <w:sz w:val="24"/>
          <w:szCs w:val="24"/>
          <w:lang w:val="es-PR"/>
        </w:rPr>
        <w:t xml:space="preserve"> bajo </w:t>
      </w:r>
      <w:r w:rsidR="00785D58">
        <w:rPr>
          <w:rFonts w:ascii="Arial" w:hAnsi="Arial" w:cs="Arial"/>
          <w:sz w:val="24"/>
          <w:szCs w:val="24"/>
          <w:lang w:val="es-PR"/>
        </w:rPr>
        <w:t>contratos de operación y mantenimiento de los servicios.</w:t>
      </w:r>
      <w:r w:rsidR="00FF6628">
        <w:rPr>
          <w:rFonts w:ascii="Arial" w:hAnsi="Arial" w:cs="Arial"/>
          <w:sz w:val="24"/>
          <w:szCs w:val="24"/>
          <w:lang w:val="es-PR"/>
        </w:rPr>
        <w:t xml:space="preserve"> </w:t>
      </w:r>
      <w:r w:rsidR="00293B95">
        <w:rPr>
          <w:rFonts w:ascii="Arial" w:hAnsi="Arial" w:cs="Arial"/>
          <w:sz w:val="24"/>
          <w:szCs w:val="24"/>
          <w:lang w:val="es-PR"/>
        </w:rPr>
        <w:t xml:space="preserve">Esta visión de la </w:t>
      </w:r>
      <w:r w:rsidR="00293B95" w:rsidRPr="005969C6">
        <w:rPr>
          <w:rFonts w:ascii="Arial" w:hAnsi="Arial" w:cs="Arial"/>
          <w:sz w:val="24"/>
          <w:szCs w:val="24"/>
          <w:lang w:val="es-PR"/>
        </w:rPr>
        <w:t>estructura organizativa</w:t>
      </w:r>
      <w:r w:rsidR="00293B95" w:rsidRPr="00293B95">
        <w:rPr>
          <w:rFonts w:ascii="Arial" w:hAnsi="Arial" w:cs="Arial"/>
          <w:sz w:val="24"/>
          <w:szCs w:val="24"/>
          <w:lang w:val="es-PR"/>
        </w:rPr>
        <w:t xml:space="preserve"> </w:t>
      </w:r>
      <w:r w:rsidR="00293B95">
        <w:rPr>
          <w:rFonts w:ascii="Arial" w:hAnsi="Arial" w:cs="Arial"/>
          <w:sz w:val="24"/>
          <w:szCs w:val="24"/>
          <w:lang w:val="es-PR"/>
        </w:rPr>
        <w:t>para l</w:t>
      </w:r>
      <w:r w:rsidR="00293B95" w:rsidRPr="005969C6">
        <w:rPr>
          <w:rFonts w:ascii="Arial" w:hAnsi="Arial" w:cs="Arial"/>
          <w:sz w:val="24"/>
          <w:szCs w:val="24"/>
          <w:lang w:val="es-PR"/>
        </w:rPr>
        <w:t>a ATI</w:t>
      </w:r>
      <w:r w:rsidR="00293B95">
        <w:rPr>
          <w:rFonts w:ascii="Arial" w:hAnsi="Arial" w:cs="Arial"/>
          <w:sz w:val="24"/>
          <w:szCs w:val="24"/>
          <w:lang w:val="es-PR"/>
        </w:rPr>
        <w:t>, con los respectivos</w:t>
      </w:r>
      <w:r w:rsidR="00293B95" w:rsidRPr="005969C6">
        <w:rPr>
          <w:rFonts w:ascii="Arial" w:hAnsi="Arial" w:cs="Arial"/>
          <w:sz w:val="24"/>
          <w:szCs w:val="24"/>
          <w:lang w:val="es-PR"/>
        </w:rPr>
        <w:t xml:space="preserve"> planes de clasificación y retribución </w:t>
      </w:r>
      <w:r w:rsidR="00293B95">
        <w:rPr>
          <w:rFonts w:ascii="Arial" w:hAnsi="Arial" w:cs="Arial"/>
          <w:sz w:val="24"/>
          <w:szCs w:val="24"/>
          <w:lang w:val="es-PR"/>
        </w:rPr>
        <w:t xml:space="preserve">para las diferentes clases </w:t>
      </w:r>
      <w:r w:rsidR="00293B95" w:rsidRPr="005969C6">
        <w:rPr>
          <w:rFonts w:ascii="Arial" w:hAnsi="Arial" w:cs="Arial"/>
          <w:sz w:val="24"/>
          <w:szCs w:val="24"/>
          <w:lang w:val="es-PR"/>
        </w:rPr>
        <w:t>de empleados</w:t>
      </w:r>
      <w:r w:rsidR="00293B95">
        <w:rPr>
          <w:rFonts w:ascii="Arial" w:hAnsi="Arial" w:cs="Arial"/>
          <w:sz w:val="24"/>
          <w:szCs w:val="24"/>
          <w:lang w:val="es-PR"/>
        </w:rPr>
        <w:t>,</w:t>
      </w:r>
      <w:r w:rsidR="00293B95" w:rsidRPr="005969C6">
        <w:rPr>
          <w:rFonts w:ascii="Arial" w:hAnsi="Arial" w:cs="Arial"/>
          <w:sz w:val="24"/>
          <w:szCs w:val="24"/>
          <w:lang w:val="es-PR"/>
        </w:rPr>
        <w:t xml:space="preserve"> fueron aprobados por la Junta de Directores en marzo de 2016</w:t>
      </w:r>
      <w:r w:rsidR="00293B95">
        <w:rPr>
          <w:rFonts w:ascii="Arial" w:hAnsi="Arial" w:cs="Arial"/>
          <w:sz w:val="24"/>
          <w:szCs w:val="24"/>
          <w:lang w:val="es-PR"/>
        </w:rPr>
        <w:t>, y subsecuentemente por la OGP, en agosto de 2016</w:t>
      </w:r>
      <w:r w:rsidR="00293B95" w:rsidRPr="005969C6">
        <w:rPr>
          <w:rFonts w:ascii="Arial" w:hAnsi="Arial" w:cs="Arial"/>
          <w:sz w:val="24"/>
          <w:szCs w:val="24"/>
          <w:lang w:val="es-PR"/>
        </w:rPr>
        <w:t>.</w:t>
      </w:r>
      <w:r w:rsidR="00293B95">
        <w:rPr>
          <w:rFonts w:ascii="Arial" w:hAnsi="Arial" w:cs="Arial"/>
          <w:sz w:val="24"/>
          <w:szCs w:val="24"/>
          <w:lang w:val="es-PR"/>
        </w:rPr>
        <w:t xml:space="preserve"> </w:t>
      </w:r>
      <w:r w:rsidR="00FF6628">
        <w:rPr>
          <w:rFonts w:ascii="Arial" w:hAnsi="Arial" w:cs="Arial"/>
          <w:sz w:val="24"/>
          <w:szCs w:val="24"/>
          <w:lang w:val="es-PR"/>
        </w:rPr>
        <w:t xml:space="preserve">En apretada síntesis, la estructura aprobada para la ATI es una dirigida a la administración, inspección y auditoria de contratos de operación y mantenimiento de los servicios estatales de transporte colectivo y al desarrollo de la planificación y la implantación de la política pública de transporte colectivo a nivel isla, lo que representa una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necesidad de </w:t>
      </w:r>
      <w:r w:rsidR="00FF6628">
        <w:rPr>
          <w:rFonts w:ascii="Arial" w:hAnsi="Arial" w:cs="Arial"/>
          <w:sz w:val="24"/>
          <w:szCs w:val="24"/>
          <w:lang w:val="es-PR"/>
        </w:rPr>
        <w:t xml:space="preserve">empleomanía menor a la existente en las estructuras </w:t>
      </w:r>
      <w:r w:rsidR="009675BF">
        <w:rPr>
          <w:rFonts w:ascii="Arial" w:hAnsi="Arial" w:cs="Arial"/>
          <w:sz w:val="24"/>
          <w:szCs w:val="24"/>
          <w:lang w:val="es-PR"/>
        </w:rPr>
        <w:t>de la AMA y la ATM</w:t>
      </w:r>
      <w:r w:rsidR="00FF6628">
        <w:rPr>
          <w:rFonts w:ascii="Arial" w:hAnsi="Arial" w:cs="Arial"/>
          <w:sz w:val="24"/>
          <w:szCs w:val="24"/>
          <w:lang w:val="es-PR"/>
        </w:rPr>
        <w:t xml:space="preserve">.  </w:t>
      </w:r>
      <w:r w:rsidR="00FF6628" w:rsidRPr="005969C6">
        <w:rPr>
          <w:rFonts w:ascii="Arial" w:hAnsi="Arial" w:cs="Arial"/>
          <w:sz w:val="24"/>
          <w:szCs w:val="24"/>
          <w:lang w:val="es-PR"/>
        </w:rPr>
        <w:t xml:space="preserve">  </w:t>
      </w:r>
    </w:p>
    <w:p w:rsidR="00293B95" w:rsidRDefault="00293B95" w:rsidP="00785D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FF6628" w:rsidRDefault="00293B95" w:rsidP="00785D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</w:t>
      </w:r>
      <w:r w:rsidR="002F03F6">
        <w:rPr>
          <w:rFonts w:ascii="Arial" w:hAnsi="Arial" w:cs="Arial"/>
          <w:sz w:val="24"/>
          <w:szCs w:val="24"/>
          <w:lang w:val="es-PR"/>
        </w:rPr>
        <w:t xml:space="preserve"> decisión</w:t>
      </w:r>
      <w:r>
        <w:rPr>
          <w:rFonts w:ascii="Arial" w:hAnsi="Arial" w:cs="Arial"/>
          <w:sz w:val="24"/>
          <w:szCs w:val="24"/>
          <w:lang w:val="es-PR"/>
        </w:rPr>
        <w:t xml:space="preserve"> de concesionar las operaciones</w:t>
      </w:r>
      <w:r w:rsidR="002F03F6">
        <w:rPr>
          <w:rFonts w:ascii="Arial" w:hAnsi="Arial" w:cs="Arial"/>
          <w:sz w:val="24"/>
          <w:szCs w:val="24"/>
          <w:lang w:val="es-PR"/>
        </w:rPr>
        <w:t xml:space="preserve">, además de </w:t>
      </w:r>
      <w:r w:rsidR="00303809">
        <w:rPr>
          <w:rFonts w:ascii="Arial" w:hAnsi="Arial" w:cs="Arial"/>
          <w:sz w:val="24"/>
          <w:szCs w:val="24"/>
          <w:lang w:val="es-PR"/>
        </w:rPr>
        <w:t>asegurar</w:t>
      </w:r>
      <w:r w:rsidR="002F03F6">
        <w:rPr>
          <w:rFonts w:ascii="Arial" w:hAnsi="Arial" w:cs="Arial"/>
          <w:sz w:val="24"/>
          <w:szCs w:val="24"/>
          <w:lang w:val="es-PR"/>
        </w:rPr>
        <w:t xml:space="preserve"> la capacidad técnica </w:t>
      </w:r>
      <w:r w:rsidR="00303809">
        <w:rPr>
          <w:rFonts w:ascii="Arial" w:hAnsi="Arial" w:cs="Arial"/>
          <w:sz w:val="24"/>
          <w:szCs w:val="24"/>
          <w:lang w:val="es-PR"/>
        </w:rPr>
        <w:t>de</w:t>
      </w:r>
      <w:r w:rsidR="002F03F6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>los</w:t>
      </w:r>
      <w:r w:rsidR="00303809">
        <w:rPr>
          <w:rFonts w:ascii="Arial" w:hAnsi="Arial" w:cs="Arial"/>
          <w:sz w:val="24"/>
          <w:szCs w:val="24"/>
          <w:lang w:val="es-PR"/>
        </w:rPr>
        <w:t xml:space="preserve"> servicios</w:t>
      </w:r>
      <w:r w:rsidR="002F03F6">
        <w:rPr>
          <w:rFonts w:ascii="Arial" w:hAnsi="Arial" w:cs="Arial"/>
          <w:sz w:val="24"/>
          <w:szCs w:val="24"/>
          <w:lang w:val="es-PR"/>
        </w:rPr>
        <w:t xml:space="preserve">, </w:t>
      </w:r>
      <w:r w:rsidR="00303809">
        <w:rPr>
          <w:rFonts w:ascii="Arial" w:hAnsi="Arial" w:cs="Arial"/>
          <w:sz w:val="24"/>
          <w:szCs w:val="24"/>
          <w:lang w:val="es-PR"/>
        </w:rPr>
        <w:t>provee</w:t>
      </w:r>
      <w:r w:rsidR="002F03F6">
        <w:rPr>
          <w:rFonts w:ascii="Arial" w:hAnsi="Arial" w:cs="Arial"/>
          <w:sz w:val="24"/>
          <w:szCs w:val="24"/>
          <w:lang w:val="es-PR"/>
        </w:rPr>
        <w:t xml:space="preserve"> también el potencial de mejorar la capacidad fiscal al aumentar </w:t>
      </w:r>
      <w:r w:rsidR="00303809">
        <w:rPr>
          <w:rFonts w:ascii="Arial" w:hAnsi="Arial" w:cs="Arial"/>
          <w:sz w:val="24"/>
          <w:szCs w:val="24"/>
          <w:lang w:val="es-PR"/>
        </w:rPr>
        <w:t xml:space="preserve">el potencial </w:t>
      </w:r>
      <w:r w:rsidR="002F03F6">
        <w:rPr>
          <w:rFonts w:ascii="Arial" w:hAnsi="Arial" w:cs="Arial"/>
          <w:sz w:val="24"/>
          <w:szCs w:val="24"/>
          <w:lang w:val="es-PR"/>
        </w:rPr>
        <w:t>de reembolsos de fondos federales mediante el mecanismo de “</w:t>
      </w:r>
      <w:proofErr w:type="spellStart"/>
      <w:r w:rsidR="002F03F6" w:rsidRPr="007B2927">
        <w:rPr>
          <w:rFonts w:ascii="Arial" w:hAnsi="Arial" w:cs="Arial"/>
          <w:i/>
          <w:sz w:val="24"/>
          <w:szCs w:val="24"/>
          <w:lang w:val="es-PR"/>
        </w:rPr>
        <w:t>third-party</w:t>
      </w:r>
      <w:proofErr w:type="spellEnd"/>
      <w:r w:rsidR="002F03F6" w:rsidRPr="007B2927">
        <w:rPr>
          <w:rFonts w:ascii="Arial" w:hAnsi="Arial" w:cs="Arial"/>
          <w:i/>
          <w:sz w:val="24"/>
          <w:szCs w:val="24"/>
          <w:lang w:val="es-PR"/>
        </w:rPr>
        <w:t xml:space="preserve"> </w:t>
      </w:r>
      <w:proofErr w:type="spellStart"/>
      <w:r w:rsidR="002F03F6" w:rsidRPr="007B2927">
        <w:rPr>
          <w:rFonts w:ascii="Arial" w:hAnsi="Arial" w:cs="Arial"/>
          <w:i/>
          <w:sz w:val="24"/>
          <w:szCs w:val="24"/>
          <w:lang w:val="es-PR"/>
        </w:rPr>
        <w:t>contracting</w:t>
      </w:r>
      <w:proofErr w:type="spellEnd"/>
      <w:r w:rsidR="002F03F6">
        <w:rPr>
          <w:rFonts w:ascii="Arial" w:hAnsi="Arial" w:cs="Arial"/>
          <w:sz w:val="24"/>
          <w:szCs w:val="24"/>
          <w:lang w:val="es-PR"/>
        </w:rPr>
        <w:t>”</w:t>
      </w:r>
      <w:r w:rsidR="00303809">
        <w:rPr>
          <w:rFonts w:ascii="Arial" w:hAnsi="Arial" w:cs="Arial"/>
          <w:sz w:val="24"/>
          <w:szCs w:val="24"/>
          <w:lang w:val="es-PR"/>
        </w:rPr>
        <w:t xml:space="preserve">, hasta en un </w:t>
      </w:r>
      <w:r>
        <w:rPr>
          <w:rFonts w:ascii="Arial" w:hAnsi="Arial" w:cs="Arial"/>
          <w:sz w:val="24"/>
          <w:szCs w:val="24"/>
          <w:lang w:val="es-PR"/>
        </w:rPr>
        <w:t>80 por ciento del 40</w:t>
      </w:r>
      <w:r w:rsidR="00303809">
        <w:rPr>
          <w:rFonts w:ascii="Arial" w:hAnsi="Arial" w:cs="Arial"/>
          <w:sz w:val="24"/>
          <w:szCs w:val="24"/>
          <w:lang w:val="es-PR"/>
        </w:rPr>
        <w:t xml:space="preserve"> por ciento del costo de los contratos</w:t>
      </w:r>
      <w:r>
        <w:rPr>
          <w:rFonts w:ascii="Arial" w:hAnsi="Arial" w:cs="Arial"/>
          <w:sz w:val="24"/>
          <w:szCs w:val="24"/>
          <w:lang w:val="es-PR"/>
        </w:rPr>
        <w:t xml:space="preserve"> de</w:t>
      </w:r>
      <w:r w:rsidR="00303809">
        <w:rPr>
          <w:rFonts w:ascii="Arial" w:hAnsi="Arial" w:cs="Arial"/>
          <w:sz w:val="24"/>
          <w:szCs w:val="24"/>
          <w:lang w:val="es-PR"/>
        </w:rPr>
        <w:t xml:space="preserve"> los </w:t>
      </w:r>
      <w:r>
        <w:rPr>
          <w:rFonts w:ascii="Arial" w:hAnsi="Arial" w:cs="Arial"/>
          <w:sz w:val="24"/>
          <w:szCs w:val="24"/>
          <w:lang w:val="es-PR"/>
        </w:rPr>
        <w:t>concesionarios</w:t>
      </w:r>
      <w:r w:rsidR="002F03F6">
        <w:rPr>
          <w:rFonts w:ascii="Arial" w:hAnsi="Arial" w:cs="Arial"/>
          <w:sz w:val="24"/>
          <w:szCs w:val="24"/>
          <w:lang w:val="es-PR"/>
        </w:rPr>
        <w:t xml:space="preserve">. </w:t>
      </w:r>
      <w:r>
        <w:rPr>
          <w:rFonts w:ascii="Arial" w:hAnsi="Arial" w:cs="Arial"/>
          <w:sz w:val="24"/>
          <w:szCs w:val="24"/>
          <w:lang w:val="es-PR"/>
        </w:rPr>
        <w:t xml:space="preserve">El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reembolso federal </w:t>
      </w:r>
      <w:r>
        <w:rPr>
          <w:rFonts w:ascii="Arial" w:hAnsi="Arial" w:cs="Arial"/>
          <w:sz w:val="24"/>
          <w:szCs w:val="24"/>
          <w:lang w:val="es-PR"/>
        </w:rPr>
        <w:t xml:space="preserve">potencial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de los contratos de </w:t>
      </w:r>
      <w:r>
        <w:rPr>
          <w:rFonts w:ascii="Arial" w:hAnsi="Arial" w:cs="Arial"/>
          <w:sz w:val="24"/>
          <w:szCs w:val="24"/>
          <w:lang w:val="es-PR"/>
        </w:rPr>
        <w:t xml:space="preserve">las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concesiones </w:t>
      </w:r>
      <w:r>
        <w:rPr>
          <w:rFonts w:ascii="Arial" w:hAnsi="Arial" w:cs="Arial"/>
          <w:sz w:val="24"/>
          <w:szCs w:val="24"/>
          <w:lang w:val="es-PR"/>
        </w:rPr>
        <w:t xml:space="preserve">de lanchas y autobuses se estima que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podría representar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alrededor de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$14 millones adicionales a los obtenidos actualmente por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la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ATM y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la </w:t>
      </w:r>
      <w:r w:rsidRPr="00293B95">
        <w:rPr>
          <w:rFonts w:ascii="Arial" w:hAnsi="Arial" w:cs="Arial"/>
          <w:sz w:val="24"/>
          <w:szCs w:val="24"/>
          <w:lang w:val="es-PR"/>
        </w:rPr>
        <w:t>AMA. Este aumento en</w:t>
      </w:r>
      <w:r w:rsidR="009675BF">
        <w:rPr>
          <w:rFonts w:ascii="Arial" w:hAnsi="Arial" w:cs="Arial"/>
          <w:sz w:val="24"/>
          <w:szCs w:val="24"/>
          <w:lang w:val="es-PR"/>
        </w:rPr>
        <w:t xml:space="preserve"> los </w:t>
      </w:r>
      <w:r w:rsidRPr="00293B95">
        <w:rPr>
          <w:rFonts w:ascii="Arial" w:hAnsi="Arial" w:cs="Arial"/>
          <w:sz w:val="24"/>
          <w:szCs w:val="24"/>
          <w:lang w:val="es-PR"/>
        </w:rPr>
        <w:t>reembolso</w:t>
      </w:r>
      <w:r w:rsidR="009675BF">
        <w:rPr>
          <w:rFonts w:ascii="Arial" w:hAnsi="Arial" w:cs="Arial"/>
          <w:sz w:val="24"/>
          <w:szCs w:val="24"/>
          <w:lang w:val="es-PR"/>
        </w:rPr>
        <w:t>s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 federal</w:t>
      </w:r>
      <w:r w:rsidR="009675BF">
        <w:rPr>
          <w:rFonts w:ascii="Arial" w:hAnsi="Arial" w:cs="Arial"/>
          <w:sz w:val="24"/>
          <w:szCs w:val="24"/>
          <w:lang w:val="es-PR"/>
        </w:rPr>
        <w:t>es servir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ía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para </w:t>
      </w:r>
      <w:r w:rsidR="00F77535">
        <w:rPr>
          <w:rFonts w:ascii="Arial" w:hAnsi="Arial" w:cs="Arial"/>
          <w:sz w:val="24"/>
          <w:szCs w:val="24"/>
          <w:lang w:val="es-PR"/>
        </w:rPr>
        <w:t>reducir</w:t>
      </w:r>
      <w:r w:rsidR="00F77535" w:rsidRPr="00293B95">
        <w:rPr>
          <w:rFonts w:ascii="Arial" w:hAnsi="Arial" w:cs="Arial"/>
          <w:sz w:val="24"/>
          <w:szCs w:val="24"/>
          <w:lang w:val="es-PR"/>
        </w:rPr>
        <w:t xml:space="preserve">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el déficit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anual </w:t>
      </w:r>
      <w:r w:rsidRPr="00293B95">
        <w:rPr>
          <w:rFonts w:ascii="Arial" w:hAnsi="Arial" w:cs="Arial"/>
          <w:sz w:val="24"/>
          <w:szCs w:val="24"/>
          <w:lang w:val="es-PR"/>
        </w:rPr>
        <w:t xml:space="preserve">actual de los servicios.  </w:t>
      </w:r>
    </w:p>
    <w:p w:rsidR="00483CBB" w:rsidRDefault="00483CBB" w:rsidP="00483C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7B2927" w:rsidRDefault="00FF6628" w:rsidP="00483C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Esta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visión de desarrollo organizativo de la ATI y el plan de trabajo para cumplir con la capacidad técnica cuenta</w:t>
      </w:r>
      <w:r w:rsidR="009675BF">
        <w:rPr>
          <w:rFonts w:ascii="Arial" w:hAnsi="Arial" w:cs="Arial"/>
          <w:sz w:val="24"/>
          <w:szCs w:val="24"/>
          <w:lang w:val="es-PR"/>
        </w:rPr>
        <w:t>n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con el conocimiento y la anuencia de la FTA.</w:t>
      </w:r>
      <w:r w:rsidR="007B2927">
        <w:rPr>
          <w:rFonts w:ascii="Arial" w:hAnsi="Arial" w:cs="Arial"/>
          <w:sz w:val="24"/>
          <w:szCs w:val="24"/>
          <w:lang w:val="es-PR"/>
        </w:rPr>
        <w:t xml:space="preserve"> </w:t>
      </w:r>
      <w:r w:rsidR="00483CBB">
        <w:rPr>
          <w:rFonts w:ascii="Arial" w:hAnsi="Arial" w:cs="Arial"/>
          <w:sz w:val="24"/>
          <w:szCs w:val="24"/>
          <w:lang w:val="es-PR"/>
        </w:rPr>
        <w:t>Al presente</w:t>
      </w:r>
      <w:r w:rsidR="00483CBB" w:rsidRPr="00694D53">
        <w:rPr>
          <w:rFonts w:ascii="Arial" w:hAnsi="Arial" w:cs="Arial"/>
          <w:sz w:val="24"/>
          <w:szCs w:val="24"/>
          <w:lang w:val="es-PR"/>
        </w:rPr>
        <w:t xml:space="preserve">,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la ATI tiene actividades, algunas </w:t>
      </w:r>
      <w:r w:rsidR="007B2927">
        <w:rPr>
          <w:rFonts w:ascii="Arial" w:hAnsi="Arial" w:cs="Arial"/>
          <w:sz w:val="24"/>
          <w:szCs w:val="24"/>
          <w:lang w:val="es-PR"/>
        </w:rPr>
        <w:t xml:space="preserve">ya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en curso y otras pendientes </w:t>
      </w:r>
      <w:r w:rsidR="007B2927">
        <w:rPr>
          <w:rFonts w:ascii="Arial" w:hAnsi="Arial" w:cs="Arial"/>
          <w:sz w:val="24"/>
          <w:szCs w:val="24"/>
          <w:lang w:val="es-PR"/>
        </w:rPr>
        <w:t>par</w:t>
      </w:r>
      <w:r w:rsidR="00483CBB">
        <w:rPr>
          <w:rFonts w:ascii="Arial" w:hAnsi="Arial" w:cs="Arial"/>
          <w:sz w:val="24"/>
          <w:szCs w:val="24"/>
          <w:lang w:val="es-PR"/>
        </w:rPr>
        <w:t>a comenzar, de</w:t>
      </w:r>
      <w:r w:rsidR="009675BF">
        <w:rPr>
          <w:rFonts w:ascii="Arial" w:hAnsi="Arial" w:cs="Arial"/>
          <w:sz w:val="24"/>
          <w:szCs w:val="24"/>
          <w:lang w:val="es-PR"/>
        </w:rPr>
        <w:t xml:space="preserve"> dicho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plan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que fuera presentado a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la FTA para satisfacer </w:t>
      </w:r>
      <w:r w:rsidR="00483CBB" w:rsidRPr="00694D53">
        <w:rPr>
          <w:rFonts w:ascii="Arial" w:hAnsi="Arial" w:cs="Arial"/>
          <w:sz w:val="24"/>
          <w:szCs w:val="24"/>
          <w:lang w:val="es-PR"/>
        </w:rPr>
        <w:t>l</w:t>
      </w:r>
      <w:r w:rsidR="00483CBB">
        <w:rPr>
          <w:rFonts w:ascii="Arial" w:hAnsi="Arial" w:cs="Arial"/>
          <w:sz w:val="24"/>
          <w:szCs w:val="24"/>
          <w:lang w:val="es-PR"/>
        </w:rPr>
        <w:t>as necesidades de</w:t>
      </w:r>
      <w:r w:rsidR="00483CBB" w:rsidRPr="00694D53">
        <w:rPr>
          <w:rFonts w:ascii="Arial" w:hAnsi="Arial" w:cs="Arial"/>
          <w:sz w:val="24"/>
          <w:szCs w:val="24"/>
          <w:lang w:val="es-PR"/>
        </w:rPr>
        <w:t xml:space="preserve"> capacidad técnica</w:t>
      </w:r>
      <w:r w:rsidR="00483CBB">
        <w:rPr>
          <w:rFonts w:ascii="Arial" w:hAnsi="Arial" w:cs="Arial"/>
          <w:sz w:val="24"/>
          <w:szCs w:val="24"/>
          <w:lang w:val="es-PR"/>
        </w:rPr>
        <w:t xml:space="preserve">. Una actividad en proceso es la subasta que lleva a cabo la ATI para obtener servicios profesionales que provean o refuercen </w:t>
      </w:r>
      <w:r w:rsidR="007B2927">
        <w:rPr>
          <w:rFonts w:ascii="Arial" w:hAnsi="Arial" w:cs="Arial"/>
          <w:sz w:val="24"/>
          <w:szCs w:val="24"/>
          <w:lang w:val="es-PR"/>
        </w:rPr>
        <w:t xml:space="preserve">la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capacidad técnica en la administración, gerencia y auditoria </w:t>
      </w:r>
      <w:r>
        <w:rPr>
          <w:rFonts w:ascii="Arial" w:hAnsi="Arial" w:cs="Arial"/>
          <w:sz w:val="24"/>
          <w:szCs w:val="24"/>
          <w:lang w:val="es-PR"/>
        </w:rPr>
        <w:t>de</w:t>
      </w:r>
      <w:r w:rsidR="007B2927">
        <w:rPr>
          <w:rFonts w:ascii="Arial" w:hAnsi="Arial" w:cs="Arial"/>
          <w:sz w:val="24"/>
          <w:szCs w:val="24"/>
          <w:lang w:val="es-PR"/>
        </w:rPr>
        <w:t xml:space="preserve"> la</w:t>
      </w:r>
      <w:r w:rsidR="00483CBB">
        <w:rPr>
          <w:rFonts w:ascii="Arial" w:hAnsi="Arial" w:cs="Arial"/>
          <w:sz w:val="24"/>
          <w:szCs w:val="24"/>
          <w:lang w:val="es-PR"/>
        </w:rPr>
        <w:t>s operaciones de autobuses, lanchas y trenes.</w:t>
      </w:r>
      <w:r w:rsidR="007B2927">
        <w:rPr>
          <w:rFonts w:ascii="Arial" w:hAnsi="Arial" w:cs="Arial"/>
          <w:sz w:val="24"/>
          <w:szCs w:val="24"/>
          <w:lang w:val="es-PR"/>
        </w:rPr>
        <w:t xml:space="preserve">  La entrega de propuestas técnicas y económicas es el 13 de octubre de 2016, con la expectativa de comenzar servicios durante el mes de diciembre de 2016.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 </w:t>
      </w:r>
    </w:p>
    <w:p w:rsidR="007B2927" w:rsidRDefault="007B2927" w:rsidP="00483C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FF6628" w:rsidRDefault="00FF6628" w:rsidP="00483C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La concesión del servicio de lanchas, otra de las actividades en el plan de acción, se encuentra en proceso, con la licitación siendo llevada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a cabo </w:t>
      </w:r>
      <w:r>
        <w:rPr>
          <w:rFonts w:ascii="Arial" w:hAnsi="Arial" w:cs="Arial"/>
          <w:sz w:val="24"/>
          <w:szCs w:val="24"/>
          <w:lang w:val="es-PR"/>
        </w:rPr>
        <w:t xml:space="preserve">por la Autoridad para las Alianzas Público-Privadas (AAPP). La AAPP recibió una propuesta en el mes de septiembre de 2016 y el próximo paso debe ser la evaluación de la misma, luego de validar la pertinencia del proceso de solicitud de propuestas llevado a cabo. En el caso de la concesión del servicio de autobuses, la ATI </w:t>
      </w:r>
      <w:r>
        <w:rPr>
          <w:rFonts w:ascii="Arial" w:hAnsi="Arial" w:cs="Arial"/>
          <w:sz w:val="24"/>
          <w:szCs w:val="24"/>
          <w:lang w:val="es-PR"/>
        </w:rPr>
        <w:lastRenderedPageBreak/>
        <w:t xml:space="preserve">completó </w:t>
      </w:r>
      <w:r w:rsidR="00C70D0A">
        <w:rPr>
          <w:rFonts w:ascii="Arial" w:hAnsi="Arial" w:cs="Arial"/>
          <w:sz w:val="24"/>
          <w:szCs w:val="24"/>
          <w:lang w:val="es-PR"/>
        </w:rPr>
        <w:t xml:space="preserve">la preparación del documento para la solicitud de cualificaciones y propuestas en el mes de septiembre de 2016, luego de recibidos y atendidos los comentarios y sugerencias por parte de la FTA.  </w:t>
      </w:r>
      <w:r>
        <w:rPr>
          <w:rFonts w:ascii="Arial" w:hAnsi="Arial" w:cs="Arial"/>
          <w:sz w:val="24"/>
          <w:szCs w:val="24"/>
          <w:lang w:val="es-PR"/>
        </w:rPr>
        <w:t xml:space="preserve">     </w:t>
      </w:r>
    </w:p>
    <w:p w:rsidR="007B2927" w:rsidRPr="005969C6" w:rsidRDefault="007B2927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7B2927" w:rsidRPr="005969C6" w:rsidRDefault="00C70D0A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Otra </w:t>
      </w:r>
      <w:r w:rsidR="007B2927">
        <w:rPr>
          <w:rFonts w:ascii="Arial" w:hAnsi="Arial" w:cs="Arial"/>
          <w:sz w:val="24"/>
          <w:szCs w:val="24"/>
          <w:lang w:val="es-PR"/>
        </w:rPr>
        <w:t>actividad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pendiente a ejecutarse, es la transferencia a la ATI de</w:t>
      </w:r>
      <w:r w:rsidR="009675BF">
        <w:rPr>
          <w:rFonts w:ascii="Arial" w:hAnsi="Arial" w:cs="Arial"/>
          <w:sz w:val="24"/>
          <w:szCs w:val="24"/>
          <w:lang w:val="es-PR"/>
        </w:rPr>
        <w:t>l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personal de la AMA y la ATM, ya identificado y cualificado, para formar unidades de servicios compartidos en las áreas de administración, contabilidad y finanzas, tecnología y sistemas de información, legal, auditoria y seguridad. Estos servicios compartidos serían ofrecidos a la AMA y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la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ATM, desde la ATI, mediante un acuerdo colaborativo que salvaguarda la capacidad técnica de </w:t>
      </w:r>
      <w:r w:rsidR="007B2927">
        <w:rPr>
          <w:rFonts w:ascii="Arial" w:hAnsi="Arial" w:cs="Arial"/>
          <w:sz w:val="24"/>
          <w:szCs w:val="24"/>
          <w:lang w:val="es-PR"/>
        </w:rPr>
        <w:t xml:space="preserve">las tres </w:t>
      </w:r>
      <w:r w:rsidR="00483CBB">
        <w:rPr>
          <w:rFonts w:ascii="Arial" w:hAnsi="Arial" w:cs="Arial"/>
          <w:sz w:val="24"/>
          <w:szCs w:val="24"/>
          <w:lang w:val="es-PR"/>
        </w:rPr>
        <w:t>corporaciones y permit</w:t>
      </w:r>
      <w:r w:rsidR="007B2927">
        <w:rPr>
          <w:rFonts w:ascii="Arial" w:hAnsi="Arial" w:cs="Arial"/>
          <w:sz w:val="24"/>
          <w:szCs w:val="24"/>
          <w:lang w:val="es-PR"/>
        </w:rPr>
        <w:t>e</w:t>
      </w:r>
      <w:r w:rsidR="00483CBB">
        <w:rPr>
          <w:rFonts w:ascii="Arial" w:hAnsi="Arial" w:cs="Arial"/>
          <w:sz w:val="24"/>
          <w:szCs w:val="24"/>
          <w:lang w:val="es-PR"/>
        </w:rPr>
        <w:t xml:space="preserve"> continuar recibiendo los fondos federales </w:t>
      </w:r>
      <w:r w:rsidR="007B2927">
        <w:rPr>
          <w:rFonts w:ascii="Arial" w:hAnsi="Arial" w:cs="Arial"/>
          <w:sz w:val="24"/>
          <w:szCs w:val="24"/>
          <w:lang w:val="es-PR"/>
        </w:rPr>
        <w:t xml:space="preserve">para </w:t>
      </w:r>
      <w:r w:rsidR="00483CBB">
        <w:rPr>
          <w:rFonts w:ascii="Arial" w:hAnsi="Arial" w:cs="Arial"/>
          <w:sz w:val="24"/>
          <w:szCs w:val="24"/>
          <w:lang w:val="es-PR"/>
        </w:rPr>
        <w:t xml:space="preserve">ambas operaciones. </w:t>
      </w:r>
      <w:r w:rsidR="007B2927" w:rsidRPr="005969C6">
        <w:rPr>
          <w:rFonts w:ascii="Arial" w:hAnsi="Arial" w:cs="Arial"/>
          <w:sz w:val="24"/>
          <w:szCs w:val="24"/>
          <w:lang w:val="es-PR"/>
        </w:rPr>
        <w:t xml:space="preserve">En </w:t>
      </w:r>
      <w:r w:rsidR="007B2927">
        <w:rPr>
          <w:rFonts w:ascii="Arial" w:hAnsi="Arial" w:cs="Arial"/>
          <w:sz w:val="24"/>
          <w:szCs w:val="24"/>
          <w:lang w:val="es-PR"/>
        </w:rPr>
        <w:t>relación a est</w:t>
      </w:r>
      <w:r>
        <w:rPr>
          <w:rFonts w:ascii="Arial" w:hAnsi="Arial" w:cs="Arial"/>
          <w:sz w:val="24"/>
          <w:szCs w:val="24"/>
          <w:lang w:val="es-PR"/>
        </w:rPr>
        <w:t>o</w:t>
      </w:r>
      <w:r w:rsidR="007B2927">
        <w:rPr>
          <w:rFonts w:ascii="Arial" w:hAnsi="Arial" w:cs="Arial"/>
          <w:sz w:val="24"/>
          <w:szCs w:val="24"/>
          <w:lang w:val="es-PR"/>
        </w:rPr>
        <w:t xml:space="preserve">, el informe de </w:t>
      </w:r>
      <w:r w:rsidR="007B2927" w:rsidRPr="005969C6">
        <w:rPr>
          <w:rFonts w:ascii="Arial" w:hAnsi="Arial" w:cs="Arial"/>
          <w:sz w:val="24"/>
          <w:szCs w:val="24"/>
          <w:lang w:val="es-PR"/>
        </w:rPr>
        <w:t xml:space="preserve">la FTA se expresó </w:t>
      </w:r>
      <w:r>
        <w:rPr>
          <w:rFonts w:ascii="Arial" w:hAnsi="Arial" w:cs="Arial"/>
          <w:sz w:val="24"/>
          <w:szCs w:val="24"/>
          <w:lang w:val="es-PR"/>
        </w:rPr>
        <w:t xml:space="preserve">claramente </w:t>
      </w:r>
      <w:r w:rsidR="007B2927" w:rsidRPr="005969C6">
        <w:rPr>
          <w:rFonts w:ascii="Arial" w:hAnsi="Arial" w:cs="Arial"/>
          <w:sz w:val="24"/>
          <w:szCs w:val="24"/>
          <w:lang w:val="es-PR"/>
        </w:rPr>
        <w:t>de la siguiente manera:</w:t>
      </w:r>
    </w:p>
    <w:p w:rsidR="007B2927" w:rsidRPr="005969C6" w:rsidRDefault="007B2927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7B2927" w:rsidRPr="00303809" w:rsidRDefault="007B2927" w:rsidP="002C5D4D">
      <w:pPr>
        <w:spacing w:after="0" w:line="240" w:lineRule="auto"/>
        <w:ind w:left="360" w:right="360"/>
        <w:jc w:val="both"/>
        <w:rPr>
          <w:rFonts w:ascii="Arial" w:hAnsi="Arial" w:cs="Arial"/>
          <w:i/>
          <w:sz w:val="24"/>
          <w:szCs w:val="24"/>
        </w:rPr>
      </w:pPr>
      <w:r w:rsidRPr="00303809">
        <w:rPr>
          <w:rFonts w:ascii="Arial" w:hAnsi="Arial" w:cs="Arial"/>
          <w:i/>
          <w:sz w:val="24"/>
          <w:szCs w:val="24"/>
        </w:rPr>
        <w:t>“The PMOC recommends that all career staff positions are in place, management systems implemented and functioning and SOP’s developed, approved and implemented prior to PRITA’s</w:t>
      </w:r>
      <w:r w:rsidR="009675BF">
        <w:rPr>
          <w:rFonts w:ascii="Arial" w:hAnsi="Arial" w:cs="Arial"/>
          <w:i/>
          <w:sz w:val="24"/>
          <w:szCs w:val="24"/>
        </w:rPr>
        <w:t xml:space="preserve"> </w:t>
      </w:r>
      <w:r w:rsidRPr="00303809">
        <w:rPr>
          <w:rFonts w:ascii="Arial" w:hAnsi="Arial" w:cs="Arial"/>
          <w:i/>
          <w:sz w:val="24"/>
          <w:szCs w:val="24"/>
        </w:rPr>
        <w:t>completion o</w:t>
      </w:r>
      <w:r>
        <w:rPr>
          <w:rFonts w:ascii="Arial" w:hAnsi="Arial" w:cs="Arial"/>
          <w:i/>
          <w:sz w:val="24"/>
          <w:szCs w:val="24"/>
        </w:rPr>
        <w:t>f the new FTA Grantee process.”</w:t>
      </w:r>
    </w:p>
    <w:p w:rsidR="007B2927" w:rsidRPr="005969C6" w:rsidRDefault="007B2927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927" w:rsidRDefault="007B2927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5969C6">
        <w:rPr>
          <w:rFonts w:ascii="Arial" w:hAnsi="Arial" w:cs="Arial"/>
          <w:sz w:val="24"/>
          <w:szCs w:val="24"/>
          <w:lang w:val="es-PR"/>
        </w:rPr>
        <w:t xml:space="preserve">Esta conclusión de la FTA hace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prácticamente 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obligatorio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el </w:t>
      </w:r>
      <w:r w:rsidR="00C70D0A">
        <w:rPr>
          <w:rFonts w:ascii="Arial" w:hAnsi="Arial" w:cs="Arial"/>
          <w:sz w:val="24"/>
          <w:szCs w:val="24"/>
          <w:lang w:val="es-PR"/>
        </w:rPr>
        <w:t xml:space="preserve">que </w:t>
      </w:r>
      <w:r w:rsidRPr="005969C6">
        <w:rPr>
          <w:rFonts w:ascii="Arial" w:hAnsi="Arial" w:cs="Arial"/>
          <w:sz w:val="24"/>
          <w:szCs w:val="24"/>
          <w:lang w:val="es-PR"/>
        </w:rPr>
        <w:t>la ATI</w:t>
      </w:r>
      <w:r w:rsidR="009675BF">
        <w:rPr>
          <w:rFonts w:ascii="Arial" w:hAnsi="Arial" w:cs="Arial"/>
          <w:sz w:val="24"/>
          <w:szCs w:val="24"/>
          <w:lang w:val="es-PR"/>
        </w:rPr>
        <w:t xml:space="preserve"> (PRITA, por sus siglas en inglés)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comience </w:t>
      </w:r>
      <w:r>
        <w:rPr>
          <w:rFonts w:ascii="Arial" w:hAnsi="Arial" w:cs="Arial"/>
          <w:sz w:val="24"/>
          <w:szCs w:val="24"/>
          <w:lang w:val="es-PR"/>
        </w:rPr>
        <w:t xml:space="preserve">la transferencia </w:t>
      </w:r>
      <w:r w:rsidRPr="005969C6">
        <w:rPr>
          <w:rFonts w:ascii="Arial" w:hAnsi="Arial" w:cs="Arial"/>
          <w:sz w:val="24"/>
          <w:szCs w:val="24"/>
          <w:lang w:val="es-PR"/>
        </w:rPr>
        <w:t>de los empleados de las estructuras existentes en la AMA, la ATM</w:t>
      </w:r>
      <w:r w:rsidR="009E449E">
        <w:rPr>
          <w:rFonts w:ascii="Arial" w:hAnsi="Arial" w:cs="Arial"/>
          <w:sz w:val="24"/>
          <w:szCs w:val="24"/>
          <w:lang w:val="es-PR"/>
        </w:rPr>
        <w:t>,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y </w:t>
      </w:r>
      <w:r w:rsidR="009E449E">
        <w:rPr>
          <w:rFonts w:ascii="Arial" w:hAnsi="Arial" w:cs="Arial"/>
          <w:sz w:val="24"/>
          <w:szCs w:val="24"/>
          <w:lang w:val="es-PR"/>
        </w:rPr>
        <w:t>eventualmente de la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ACT, de manera que pueda demostrar capacidad técnica ante la FTA, para cumplir con uno de los requisitos para alcanzar el estatus de “</w:t>
      </w:r>
      <w:proofErr w:type="spellStart"/>
      <w:r w:rsidRPr="005969C6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Pr="005969C6">
        <w:rPr>
          <w:rFonts w:ascii="Arial" w:hAnsi="Arial" w:cs="Arial"/>
          <w:sz w:val="24"/>
          <w:szCs w:val="24"/>
          <w:lang w:val="es-PR"/>
        </w:rPr>
        <w:t>” y cumplir con la fusión de las autoridades</w:t>
      </w:r>
      <w:r w:rsidR="00F011F2">
        <w:rPr>
          <w:rFonts w:ascii="Arial" w:hAnsi="Arial" w:cs="Arial"/>
          <w:sz w:val="24"/>
          <w:szCs w:val="24"/>
          <w:lang w:val="es-PR"/>
        </w:rPr>
        <w:t>,</w:t>
      </w:r>
      <w:r w:rsidRPr="005969C6">
        <w:rPr>
          <w:rFonts w:ascii="Arial" w:hAnsi="Arial" w:cs="Arial"/>
          <w:sz w:val="24"/>
          <w:szCs w:val="24"/>
          <w:lang w:val="es-PR"/>
        </w:rPr>
        <w:t xml:space="preserve"> según lo establecido en la Ley 123-2014. </w:t>
      </w:r>
      <w:r w:rsidR="009E449E">
        <w:rPr>
          <w:rFonts w:ascii="Arial" w:hAnsi="Arial" w:cs="Arial"/>
          <w:sz w:val="24"/>
          <w:szCs w:val="24"/>
          <w:lang w:val="es-PR"/>
        </w:rPr>
        <w:t xml:space="preserve">Un factor limitante para </w:t>
      </w:r>
      <w:r w:rsidR="00F011F2">
        <w:rPr>
          <w:rFonts w:ascii="Arial" w:hAnsi="Arial" w:cs="Arial"/>
          <w:sz w:val="24"/>
          <w:szCs w:val="24"/>
          <w:lang w:val="es-PR"/>
        </w:rPr>
        <w:t>ejecutar</w:t>
      </w:r>
      <w:r w:rsidR="009E449E">
        <w:rPr>
          <w:rFonts w:ascii="Arial" w:hAnsi="Arial" w:cs="Arial"/>
          <w:sz w:val="24"/>
          <w:szCs w:val="24"/>
          <w:lang w:val="es-PR"/>
        </w:rPr>
        <w:t xml:space="preserve"> esta actividad es la fuerte resistencia y oposición que han presentado las uniones y asociaciones de empleados de la AMA y la ATM a l</w:t>
      </w:r>
      <w:r>
        <w:rPr>
          <w:rFonts w:ascii="Arial" w:hAnsi="Arial" w:cs="Arial"/>
          <w:sz w:val="24"/>
          <w:szCs w:val="24"/>
          <w:lang w:val="es-PR"/>
        </w:rPr>
        <w:t xml:space="preserve">a transferencia de empleados a la ATI.    </w:t>
      </w:r>
    </w:p>
    <w:p w:rsidR="00C70D0A" w:rsidRDefault="00C70D0A" w:rsidP="007B29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484DB9" w:rsidRDefault="00C70D0A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En el caso de la capacidad fiscal, lo</w:t>
      </w:r>
      <w:r w:rsidR="00F011F2">
        <w:rPr>
          <w:rFonts w:ascii="Arial" w:hAnsi="Arial" w:cs="Arial"/>
          <w:sz w:val="24"/>
          <w:szCs w:val="24"/>
          <w:lang w:val="es-PR"/>
        </w:rPr>
        <w:t>s factores limitantes incluyen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la reducción de aportaciones estatales por </w:t>
      </w:r>
      <w:r w:rsidR="00484DB9">
        <w:rPr>
          <w:rFonts w:ascii="Arial" w:hAnsi="Arial" w:cs="Arial"/>
          <w:sz w:val="24"/>
          <w:szCs w:val="24"/>
          <w:lang w:val="es-PR"/>
        </w:rPr>
        <w:t>la</w:t>
      </w:r>
      <w:r w:rsidR="001D79EE">
        <w:rPr>
          <w:rFonts w:ascii="Arial" w:hAnsi="Arial" w:cs="Arial"/>
          <w:sz w:val="24"/>
          <w:szCs w:val="24"/>
          <w:lang w:val="es-PR"/>
        </w:rPr>
        <w:t xml:space="preserve"> situación fiscal del </w:t>
      </w:r>
      <w:r w:rsidR="00F011F2">
        <w:rPr>
          <w:rFonts w:ascii="Arial" w:hAnsi="Arial" w:cs="Arial"/>
          <w:sz w:val="24"/>
          <w:szCs w:val="24"/>
          <w:lang w:val="es-PR"/>
        </w:rPr>
        <w:t>gobierno</w:t>
      </w:r>
      <w:r w:rsidR="00484DB9">
        <w:rPr>
          <w:rFonts w:ascii="Arial" w:hAnsi="Arial" w:cs="Arial"/>
          <w:sz w:val="24"/>
          <w:szCs w:val="24"/>
          <w:lang w:val="es-PR"/>
        </w:rPr>
        <w:t xml:space="preserve">, la presencia de déficits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en las </w:t>
      </w:r>
      <w:r w:rsidR="00484DB9">
        <w:rPr>
          <w:rFonts w:ascii="Arial" w:hAnsi="Arial" w:cs="Arial"/>
          <w:sz w:val="24"/>
          <w:szCs w:val="24"/>
          <w:lang w:val="es-PR"/>
        </w:rPr>
        <w:t>operaciones</w:t>
      </w:r>
      <w:r w:rsidR="00F011F2">
        <w:rPr>
          <w:rFonts w:ascii="Arial" w:hAnsi="Arial" w:cs="Arial"/>
          <w:sz w:val="24"/>
          <w:szCs w:val="24"/>
          <w:lang w:val="es-PR"/>
        </w:rPr>
        <w:t xml:space="preserve"> existentes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y la acumulación histórica de deudas en l</w:t>
      </w:r>
      <w:r w:rsidR="00F011F2">
        <w:rPr>
          <w:rFonts w:ascii="Arial" w:hAnsi="Arial" w:cs="Arial"/>
          <w:sz w:val="24"/>
          <w:szCs w:val="24"/>
          <w:lang w:val="es-PR"/>
        </w:rPr>
        <w:t>as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operaciones </w:t>
      </w:r>
      <w:r w:rsidR="00484DB9">
        <w:rPr>
          <w:rFonts w:ascii="Arial" w:hAnsi="Arial" w:cs="Arial"/>
          <w:sz w:val="24"/>
          <w:szCs w:val="24"/>
          <w:lang w:val="es-PR"/>
        </w:rPr>
        <w:t>de la AMA y la ATM</w:t>
      </w:r>
      <w:r w:rsidR="00694D53" w:rsidRPr="00694D53">
        <w:rPr>
          <w:rFonts w:ascii="Arial" w:hAnsi="Arial" w:cs="Arial"/>
          <w:sz w:val="24"/>
          <w:szCs w:val="24"/>
          <w:lang w:val="es-PR"/>
        </w:rPr>
        <w:t>.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La FTA requiere que se </w:t>
      </w:r>
      <w:r w:rsidR="009675BF">
        <w:rPr>
          <w:rFonts w:ascii="Arial" w:hAnsi="Arial" w:cs="Arial"/>
          <w:sz w:val="24"/>
          <w:szCs w:val="24"/>
          <w:lang w:val="es-PR"/>
        </w:rPr>
        <w:t xml:space="preserve">presente </w:t>
      </w:r>
      <w:r>
        <w:rPr>
          <w:rFonts w:ascii="Arial" w:hAnsi="Arial" w:cs="Arial"/>
          <w:sz w:val="24"/>
          <w:szCs w:val="24"/>
          <w:lang w:val="es-PR"/>
        </w:rPr>
        <w:t xml:space="preserve">un plan fiscal que permita que los servicios de transporte colectivo cuenten con los fondos anuales de fuentes dedicadas y recurrentes para sufragar los costos funcionales y los costos capitales. Además, es necesario que se implante un plan que establezca como se atenderán las deudas acumuladas por la AMA, ATM y la ACT. </w:t>
      </w:r>
      <w:r w:rsidR="00484DB9">
        <w:rPr>
          <w:rFonts w:ascii="Arial" w:hAnsi="Arial" w:cs="Arial"/>
          <w:sz w:val="24"/>
          <w:szCs w:val="24"/>
          <w:lang w:val="es-PR"/>
        </w:rPr>
        <w:t>La situación fiscal y la necesidad de flujo de efectivo a largo plazo</w:t>
      </w:r>
      <w:r>
        <w:rPr>
          <w:rFonts w:ascii="Arial" w:hAnsi="Arial" w:cs="Arial"/>
          <w:sz w:val="24"/>
          <w:szCs w:val="24"/>
          <w:lang w:val="es-PR"/>
        </w:rPr>
        <w:t>, con los retos y oportunidades,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para sostener las operaciones estatales de transporte colectivo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fueron identificadas en el </w:t>
      </w:r>
      <w:r w:rsidR="00F22FA8">
        <w:rPr>
          <w:rFonts w:ascii="Arial" w:hAnsi="Arial" w:cs="Arial"/>
          <w:sz w:val="24"/>
          <w:szCs w:val="24"/>
          <w:lang w:val="es-PR"/>
        </w:rPr>
        <w:t>Informe de Necesidad</w:t>
      </w:r>
      <w:r w:rsidR="00F011F2">
        <w:rPr>
          <w:rFonts w:ascii="Arial" w:hAnsi="Arial" w:cs="Arial"/>
          <w:sz w:val="24"/>
          <w:szCs w:val="24"/>
          <w:lang w:val="es-PR"/>
        </w:rPr>
        <w:t xml:space="preserve"> de Flujo d</w:t>
      </w:r>
      <w:r w:rsidR="00F22FA8">
        <w:rPr>
          <w:rFonts w:ascii="Arial" w:hAnsi="Arial" w:cs="Arial"/>
          <w:sz w:val="24"/>
          <w:szCs w:val="24"/>
          <w:lang w:val="es-PR"/>
        </w:rPr>
        <w:t>e</w:t>
      </w:r>
      <w:r w:rsidR="00F011F2">
        <w:rPr>
          <w:rFonts w:ascii="Arial" w:hAnsi="Arial" w:cs="Arial"/>
          <w:sz w:val="24"/>
          <w:szCs w:val="24"/>
          <w:lang w:val="es-PR"/>
        </w:rPr>
        <w:t xml:space="preserve"> Efectivo </w:t>
      </w:r>
      <w:r w:rsidR="00A34D7E">
        <w:rPr>
          <w:rFonts w:ascii="Arial" w:hAnsi="Arial" w:cs="Arial"/>
          <w:sz w:val="24"/>
          <w:szCs w:val="24"/>
          <w:lang w:val="es-PR"/>
        </w:rPr>
        <w:t xml:space="preserve">en </w:t>
      </w:r>
      <w:r w:rsidR="00484DB9">
        <w:rPr>
          <w:rFonts w:ascii="Arial" w:hAnsi="Arial" w:cs="Arial"/>
          <w:sz w:val="24"/>
          <w:szCs w:val="24"/>
          <w:lang w:val="es-PR"/>
        </w:rPr>
        <w:t>el esfuerzo liderado por el Banco Gubernamental de Fomento</w:t>
      </w:r>
      <w:r w:rsidR="00F011F2">
        <w:rPr>
          <w:rFonts w:ascii="Arial" w:hAnsi="Arial" w:cs="Arial"/>
          <w:sz w:val="24"/>
          <w:szCs w:val="24"/>
          <w:lang w:val="es-PR"/>
        </w:rPr>
        <w:t>.</w:t>
      </w:r>
      <w:r w:rsidR="00484DB9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F33F00" w:rsidRDefault="00F33F00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764" w:rsidRDefault="002C5D4D" w:rsidP="00A807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La </w:t>
      </w:r>
      <w:r w:rsidR="00A80764">
        <w:rPr>
          <w:rFonts w:ascii="Arial" w:hAnsi="Arial" w:cs="Arial"/>
          <w:sz w:val="24"/>
          <w:szCs w:val="24"/>
          <w:lang w:val="es-PR"/>
        </w:rPr>
        <w:t>ATI</w:t>
      </w:r>
      <w:r>
        <w:rPr>
          <w:rFonts w:ascii="Arial" w:hAnsi="Arial" w:cs="Arial"/>
          <w:sz w:val="24"/>
          <w:szCs w:val="24"/>
          <w:lang w:val="es-PR"/>
        </w:rPr>
        <w:t xml:space="preserve"> también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ha asistido </w:t>
      </w:r>
      <w:r w:rsidR="00694D53" w:rsidRPr="00694D53">
        <w:rPr>
          <w:rFonts w:ascii="Arial" w:hAnsi="Arial" w:cs="Arial"/>
          <w:sz w:val="24"/>
          <w:szCs w:val="24"/>
          <w:lang w:val="es-PR"/>
        </w:rPr>
        <w:t xml:space="preserve">a la AMA, a la ATM y al Tren Urbano </w:t>
      </w:r>
      <w:r w:rsidR="00F011F2">
        <w:rPr>
          <w:rFonts w:ascii="Arial" w:hAnsi="Arial" w:cs="Arial"/>
          <w:sz w:val="24"/>
          <w:szCs w:val="24"/>
          <w:lang w:val="es-PR"/>
        </w:rPr>
        <w:t>en la reorganización de</w:t>
      </w:r>
      <w:r w:rsidR="00694D53" w:rsidRPr="00694D53">
        <w:rPr>
          <w:rFonts w:ascii="Arial" w:hAnsi="Arial" w:cs="Arial"/>
          <w:sz w:val="24"/>
          <w:szCs w:val="24"/>
          <w:lang w:val="es-PR"/>
        </w:rPr>
        <w:t xml:space="preserve"> los servicios y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el desarrollo de </w:t>
      </w:r>
      <w:r w:rsidR="00694D53" w:rsidRPr="00694D53">
        <w:rPr>
          <w:rFonts w:ascii="Arial" w:hAnsi="Arial" w:cs="Arial"/>
          <w:sz w:val="24"/>
          <w:szCs w:val="24"/>
          <w:lang w:val="es-PR"/>
        </w:rPr>
        <w:t xml:space="preserve">estrategias </w:t>
      </w:r>
      <w:r w:rsidR="00F011F2">
        <w:rPr>
          <w:rFonts w:ascii="Arial" w:hAnsi="Arial" w:cs="Arial"/>
          <w:sz w:val="24"/>
          <w:szCs w:val="24"/>
          <w:lang w:val="es-PR"/>
        </w:rPr>
        <w:t xml:space="preserve">para alcanzar </w:t>
      </w:r>
      <w:r w:rsidR="00D410C7">
        <w:rPr>
          <w:rFonts w:ascii="Arial" w:hAnsi="Arial" w:cs="Arial"/>
          <w:sz w:val="24"/>
          <w:szCs w:val="24"/>
          <w:lang w:val="es-PR"/>
        </w:rPr>
        <w:t>eficiencias</w:t>
      </w:r>
      <w:r w:rsidR="00D67F3E">
        <w:rPr>
          <w:rFonts w:ascii="Arial" w:hAnsi="Arial" w:cs="Arial"/>
          <w:sz w:val="24"/>
          <w:szCs w:val="24"/>
          <w:lang w:val="es-PR"/>
        </w:rPr>
        <w:t>, ahorros</w:t>
      </w:r>
      <w:r w:rsidR="00D410C7">
        <w:rPr>
          <w:rFonts w:ascii="Arial" w:hAnsi="Arial" w:cs="Arial"/>
          <w:sz w:val="24"/>
          <w:szCs w:val="24"/>
          <w:lang w:val="es-PR"/>
        </w:rPr>
        <w:t xml:space="preserve"> y mejoras </w:t>
      </w:r>
      <w:r w:rsidR="00A80764">
        <w:rPr>
          <w:rFonts w:ascii="Arial" w:hAnsi="Arial" w:cs="Arial"/>
          <w:sz w:val="24"/>
          <w:szCs w:val="24"/>
          <w:lang w:val="es-PR"/>
        </w:rPr>
        <w:t>en</w:t>
      </w:r>
      <w:r w:rsidR="00D410C7">
        <w:rPr>
          <w:rFonts w:ascii="Arial" w:hAnsi="Arial" w:cs="Arial"/>
          <w:sz w:val="24"/>
          <w:szCs w:val="24"/>
          <w:lang w:val="es-PR"/>
        </w:rPr>
        <w:t xml:space="preserve"> los servicios</w:t>
      </w:r>
      <w:r w:rsidR="00694D53" w:rsidRPr="00694D53">
        <w:rPr>
          <w:rFonts w:ascii="Arial" w:hAnsi="Arial" w:cs="Arial"/>
          <w:sz w:val="24"/>
          <w:szCs w:val="24"/>
          <w:lang w:val="es-PR"/>
        </w:rPr>
        <w:t>.</w:t>
      </w:r>
      <w:r w:rsidR="00290FED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 xml:space="preserve">La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implementación de los cambios en las operaciones de transporte colectivo en el Área Metropolitana </w:t>
      </w:r>
      <w:r w:rsidRPr="00A80764">
        <w:rPr>
          <w:rFonts w:ascii="Arial" w:hAnsi="Arial" w:cs="Arial"/>
          <w:sz w:val="24"/>
          <w:szCs w:val="24"/>
          <w:lang w:val="es-PR"/>
        </w:rPr>
        <w:t>en agosto de 2015</w:t>
      </w:r>
      <w:r>
        <w:rPr>
          <w:rFonts w:ascii="Arial" w:hAnsi="Arial" w:cs="Arial"/>
          <w:sz w:val="24"/>
          <w:szCs w:val="24"/>
          <w:lang w:val="es-PR"/>
        </w:rPr>
        <w:t xml:space="preserve"> estableció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una red de 30 rutas fijas de autobuses </w:t>
      </w:r>
      <w:r>
        <w:rPr>
          <w:rFonts w:ascii="Arial" w:hAnsi="Arial" w:cs="Arial"/>
          <w:sz w:val="24"/>
          <w:szCs w:val="24"/>
          <w:lang w:val="es-PR"/>
        </w:rPr>
        <w:t>con el Tren Urbano como eje primario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. El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plan de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aument</w:t>
      </w:r>
      <w:r w:rsidR="00E30D39">
        <w:rPr>
          <w:rFonts w:ascii="Arial" w:hAnsi="Arial" w:cs="Arial"/>
          <w:sz w:val="24"/>
          <w:szCs w:val="24"/>
          <w:lang w:val="es-PR"/>
        </w:rPr>
        <w:t>ar la cantidad de autobuses en las rutas primarias</w:t>
      </w:r>
      <w:r>
        <w:rPr>
          <w:rFonts w:ascii="Arial" w:hAnsi="Arial" w:cs="Arial"/>
          <w:sz w:val="24"/>
          <w:szCs w:val="24"/>
          <w:lang w:val="es-PR"/>
        </w:rPr>
        <w:t xml:space="preserve"> redujo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el tiempo </w:t>
      </w:r>
      <w:r w:rsidR="00E30D39" w:rsidRPr="00A80764">
        <w:rPr>
          <w:rFonts w:ascii="Arial" w:hAnsi="Arial" w:cs="Arial"/>
          <w:sz w:val="24"/>
          <w:szCs w:val="24"/>
          <w:lang w:val="es-PR"/>
        </w:rPr>
        <w:t xml:space="preserve">promedio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de salida de los autobuses entre 7 a 65 minutos, </w:t>
      </w:r>
      <w:r>
        <w:rPr>
          <w:rFonts w:ascii="Arial" w:hAnsi="Arial" w:cs="Arial"/>
          <w:sz w:val="24"/>
          <w:szCs w:val="24"/>
          <w:lang w:val="es-PR"/>
        </w:rPr>
        <w:t>reduciendo</w:t>
      </w:r>
      <w:r w:rsidR="002A4414">
        <w:rPr>
          <w:rFonts w:ascii="Arial" w:hAnsi="Arial" w:cs="Arial"/>
          <w:sz w:val="24"/>
          <w:szCs w:val="24"/>
          <w:lang w:val="es-PR"/>
        </w:rPr>
        <w:t xml:space="preserve">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a su vez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el tiempo de espera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a los </w:t>
      </w:r>
      <w:r w:rsidR="002A4414">
        <w:rPr>
          <w:rFonts w:ascii="Arial" w:hAnsi="Arial" w:cs="Arial"/>
          <w:sz w:val="24"/>
          <w:szCs w:val="24"/>
          <w:lang w:val="es-PR"/>
        </w:rPr>
        <w:t>usuarios</w:t>
      </w:r>
      <w:r w:rsidR="00A80764">
        <w:rPr>
          <w:rFonts w:ascii="Arial" w:hAnsi="Arial" w:cs="Arial"/>
          <w:sz w:val="24"/>
          <w:szCs w:val="24"/>
          <w:lang w:val="es-PR"/>
        </w:rPr>
        <w:t xml:space="preserve">. Los ajustes llevados a cabo en las operaciones de lanchas y autobuses </w:t>
      </w:r>
      <w:r w:rsidR="002A4414">
        <w:rPr>
          <w:rFonts w:ascii="Arial" w:hAnsi="Arial" w:cs="Arial"/>
          <w:sz w:val="24"/>
          <w:szCs w:val="24"/>
          <w:lang w:val="es-PR"/>
        </w:rPr>
        <w:t>han representado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ahorros millonarios </w:t>
      </w:r>
      <w:r w:rsidR="002A4414">
        <w:rPr>
          <w:rFonts w:ascii="Arial" w:hAnsi="Arial" w:cs="Arial"/>
          <w:sz w:val="24"/>
          <w:szCs w:val="24"/>
          <w:lang w:val="es-PR"/>
        </w:rPr>
        <w:t xml:space="preserve">que han cerrado la brecha deficitaria </w:t>
      </w:r>
      <w:r>
        <w:rPr>
          <w:rFonts w:ascii="Arial" w:hAnsi="Arial" w:cs="Arial"/>
          <w:sz w:val="24"/>
          <w:szCs w:val="24"/>
          <w:lang w:val="es-PR"/>
        </w:rPr>
        <w:t>de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los servicios de lanchas y autobuses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.  </w:t>
      </w:r>
    </w:p>
    <w:p w:rsidR="00A80764" w:rsidRDefault="00A80764" w:rsidP="00A807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A80764" w:rsidRDefault="002C5D4D" w:rsidP="00A807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E</w:t>
      </w:r>
      <w:r w:rsidR="00A80764" w:rsidRPr="00A80764">
        <w:rPr>
          <w:rFonts w:ascii="Arial" w:hAnsi="Arial" w:cs="Arial"/>
          <w:sz w:val="24"/>
          <w:szCs w:val="24"/>
          <w:lang w:val="es-PR"/>
        </w:rPr>
        <w:t>n marzo de 2015</w:t>
      </w:r>
      <w:r w:rsidR="002A4414">
        <w:rPr>
          <w:rFonts w:ascii="Arial" w:hAnsi="Arial" w:cs="Arial"/>
          <w:sz w:val="24"/>
          <w:szCs w:val="24"/>
          <w:lang w:val="es-PR"/>
        </w:rPr>
        <w:t>,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</w:t>
      </w:r>
      <w:r w:rsidR="00A80764">
        <w:rPr>
          <w:rFonts w:ascii="Arial" w:hAnsi="Arial" w:cs="Arial"/>
          <w:sz w:val="24"/>
          <w:szCs w:val="24"/>
          <w:lang w:val="es-PR"/>
        </w:rPr>
        <w:t xml:space="preserve">la ATI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comenz</w:t>
      </w:r>
      <w:r w:rsidR="00A80764">
        <w:rPr>
          <w:rFonts w:ascii="Arial" w:hAnsi="Arial" w:cs="Arial"/>
          <w:sz w:val="24"/>
          <w:szCs w:val="24"/>
          <w:lang w:val="es-PR"/>
        </w:rPr>
        <w:t>ó u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n proyecto de integración con porteadores públicos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operando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cinco rutas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de manera combinada con autobuses de la AMA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en los municipios de Bayamón, Carolina, Cataño y </w:t>
      </w:r>
      <w:proofErr w:type="spellStart"/>
      <w:r w:rsidR="00A80764" w:rsidRPr="00A80764">
        <w:rPr>
          <w:rFonts w:ascii="Arial" w:hAnsi="Arial" w:cs="Arial"/>
          <w:sz w:val="24"/>
          <w:szCs w:val="24"/>
          <w:lang w:val="es-PR"/>
        </w:rPr>
        <w:t>Toa</w:t>
      </w:r>
      <w:proofErr w:type="spellEnd"/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Baja.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La combinación de ambas operaciones en estas rutas permite ofrecer una mejor frecuencia a los usuarios al introducir una mayor cantidad de unidades.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E</w:t>
      </w:r>
      <w:r w:rsidR="00241B2D">
        <w:rPr>
          <w:rFonts w:ascii="Arial" w:hAnsi="Arial" w:cs="Arial"/>
          <w:sz w:val="24"/>
          <w:szCs w:val="24"/>
          <w:lang w:val="es-PR"/>
        </w:rPr>
        <w:t>n términos comparativos, el</w:t>
      </w:r>
      <w:r w:rsidR="00674E62">
        <w:rPr>
          <w:rFonts w:ascii="Arial" w:hAnsi="Arial" w:cs="Arial"/>
          <w:sz w:val="24"/>
          <w:szCs w:val="24"/>
          <w:lang w:val="es-PR"/>
        </w:rPr>
        <w:t xml:space="preserve"> </w:t>
      </w:r>
      <w:r w:rsidR="00A80764">
        <w:rPr>
          <w:rFonts w:ascii="Arial" w:hAnsi="Arial" w:cs="Arial"/>
          <w:sz w:val="24"/>
          <w:szCs w:val="24"/>
          <w:lang w:val="es-PR"/>
        </w:rPr>
        <w:t>utiliza</w:t>
      </w:r>
      <w:r w:rsidR="00241B2D">
        <w:rPr>
          <w:rFonts w:ascii="Arial" w:hAnsi="Arial" w:cs="Arial"/>
          <w:sz w:val="24"/>
          <w:szCs w:val="24"/>
          <w:lang w:val="es-PR"/>
        </w:rPr>
        <w:t>r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</w:t>
      </w:r>
      <w:r w:rsidR="00674E62">
        <w:rPr>
          <w:rFonts w:ascii="Arial" w:hAnsi="Arial" w:cs="Arial"/>
          <w:sz w:val="24"/>
          <w:szCs w:val="24"/>
          <w:lang w:val="es-PR"/>
        </w:rPr>
        <w:t xml:space="preserve">el servicio de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porteadores</w:t>
      </w:r>
      <w:r w:rsidR="00674E62">
        <w:rPr>
          <w:rFonts w:ascii="Arial" w:hAnsi="Arial" w:cs="Arial"/>
          <w:sz w:val="24"/>
          <w:szCs w:val="24"/>
          <w:lang w:val="es-PR"/>
        </w:rPr>
        <w:t xml:space="preserve"> de forma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exclusiva </w:t>
      </w:r>
      <w:r w:rsidR="00674E62">
        <w:rPr>
          <w:rFonts w:ascii="Arial" w:hAnsi="Arial" w:cs="Arial"/>
          <w:sz w:val="24"/>
          <w:szCs w:val="24"/>
          <w:lang w:val="es-PR"/>
        </w:rPr>
        <w:t xml:space="preserve">representaría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un ahorro de alrededor </w:t>
      </w:r>
      <w:r w:rsidR="00241B2D">
        <w:rPr>
          <w:rFonts w:ascii="Arial" w:hAnsi="Arial" w:cs="Arial"/>
          <w:sz w:val="24"/>
          <w:szCs w:val="24"/>
          <w:lang w:val="es-PR"/>
        </w:rPr>
        <w:t xml:space="preserve">de un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90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por ciento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cuando se compara con los gastos de la operación y mantenimiento de un servicio similar usando la AMA. Los porteadores</w:t>
      </w:r>
      <w:r w:rsidR="00D67F3E">
        <w:rPr>
          <w:rFonts w:ascii="Arial" w:hAnsi="Arial" w:cs="Arial"/>
          <w:sz w:val="24"/>
          <w:szCs w:val="24"/>
          <w:lang w:val="es-PR"/>
        </w:rPr>
        <w:t xml:space="preserve">, a cambio de un incentivo económico,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operan en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un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horario fijo los siete días de la semana con frecuencias </w:t>
      </w:r>
      <w:r w:rsidR="00A80764">
        <w:rPr>
          <w:rFonts w:ascii="Arial" w:hAnsi="Arial" w:cs="Arial"/>
          <w:sz w:val="24"/>
          <w:szCs w:val="24"/>
          <w:lang w:val="es-PR"/>
        </w:rPr>
        <w:t xml:space="preserve">pico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de 20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a 30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minutos.</w:t>
      </w:r>
      <w:r w:rsidR="00F33F00">
        <w:rPr>
          <w:rFonts w:ascii="Arial" w:hAnsi="Arial" w:cs="Arial"/>
          <w:sz w:val="24"/>
          <w:szCs w:val="24"/>
          <w:lang w:val="es-PR"/>
        </w:rPr>
        <w:t xml:space="preserve"> </w:t>
      </w:r>
      <w:r w:rsidR="00A80764">
        <w:rPr>
          <w:rFonts w:ascii="Arial" w:hAnsi="Arial" w:cs="Arial"/>
          <w:sz w:val="24"/>
          <w:szCs w:val="24"/>
          <w:lang w:val="es-PR"/>
        </w:rPr>
        <w:t>El pro</w:t>
      </w:r>
      <w:r w:rsidR="00674E62">
        <w:rPr>
          <w:rFonts w:ascii="Arial" w:hAnsi="Arial" w:cs="Arial"/>
          <w:sz w:val="24"/>
          <w:szCs w:val="24"/>
          <w:lang w:val="es-PR"/>
        </w:rPr>
        <w:t>yecto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</w:t>
      </w:r>
      <w:r w:rsidR="00D67F3E">
        <w:rPr>
          <w:rFonts w:ascii="Arial" w:hAnsi="Arial" w:cs="Arial"/>
          <w:sz w:val="24"/>
          <w:szCs w:val="24"/>
          <w:lang w:val="es-PR"/>
        </w:rPr>
        <w:t>usa</w:t>
      </w:r>
      <w:r w:rsidR="00A80764">
        <w:rPr>
          <w:rFonts w:ascii="Arial" w:hAnsi="Arial" w:cs="Arial"/>
          <w:sz w:val="24"/>
          <w:szCs w:val="24"/>
          <w:lang w:val="es-PR"/>
        </w:rPr>
        <w:t xml:space="preserve"> dispositivos de posicionamiento geográfico para monitorear los vehículos </w:t>
      </w:r>
      <w:r w:rsidR="00D605D7">
        <w:rPr>
          <w:rFonts w:ascii="Arial" w:hAnsi="Arial" w:cs="Arial"/>
          <w:sz w:val="24"/>
          <w:szCs w:val="24"/>
          <w:lang w:val="es-PR"/>
        </w:rPr>
        <w:t xml:space="preserve">y validar el servicio ofrecido.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La experiencia con </w:t>
      </w:r>
      <w:r w:rsidR="00D67F3E">
        <w:rPr>
          <w:rFonts w:ascii="Arial" w:hAnsi="Arial" w:cs="Arial"/>
          <w:sz w:val="24"/>
          <w:szCs w:val="24"/>
          <w:lang w:val="es-PR"/>
        </w:rPr>
        <w:t>el programa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ha sido positiva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con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una alta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calidad y </w:t>
      </w:r>
      <w:r w:rsidR="00A80764" w:rsidRPr="00A80764">
        <w:rPr>
          <w:rFonts w:ascii="Arial" w:hAnsi="Arial" w:cs="Arial"/>
          <w:sz w:val="24"/>
          <w:szCs w:val="24"/>
          <w:lang w:val="es-PR"/>
        </w:rPr>
        <w:t>confiabilidad</w:t>
      </w:r>
      <w:r w:rsidR="00E30D39">
        <w:rPr>
          <w:rFonts w:ascii="Arial" w:hAnsi="Arial" w:cs="Arial"/>
          <w:sz w:val="24"/>
          <w:szCs w:val="24"/>
          <w:lang w:val="es-PR"/>
        </w:rPr>
        <w:t xml:space="preserve">. </w:t>
      </w:r>
      <w:r w:rsidR="00E30D39" w:rsidRPr="00E30D39">
        <w:rPr>
          <w:rFonts w:ascii="Arial" w:hAnsi="Arial" w:cs="Arial"/>
          <w:sz w:val="24"/>
          <w:szCs w:val="24"/>
          <w:lang w:val="es-PR"/>
        </w:rPr>
        <w:t xml:space="preserve">El </w:t>
      </w:r>
      <w:r w:rsidR="002A4414">
        <w:rPr>
          <w:rFonts w:ascii="Arial" w:hAnsi="Arial" w:cs="Arial"/>
          <w:sz w:val="24"/>
          <w:szCs w:val="24"/>
          <w:lang w:val="es-PR"/>
        </w:rPr>
        <w:t>pro</w:t>
      </w:r>
      <w:r w:rsidR="00D67F3E">
        <w:rPr>
          <w:rFonts w:ascii="Arial" w:hAnsi="Arial" w:cs="Arial"/>
          <w:sz w:val="24"/>
          <w:szCs w:val="24"/>
          <w:lang w:val="es-PR"/>
        </w:rPr>
        <w:t>grama</w:t>
      </w:r>
      <w:r w:rsidR="002A4414">
        <w:rPr>
          <w:rFonts w:ascii="Arial" w:hAnsi="Arial" w:cs="Arial"/>
          <w:sz w:val="24"/>
          <w:szCs w:val="24"/>
          <w:lang w:val="es-PR"/>
        </w:rPr>
        <w:t xml:space="preserve"> ha ofrecido</w:t>
      </w:r>
      <w:r w:rsidR="00E30D39" w:rsidRPr="00E30D39">
        <w:rPr>
          <w:rFonts w:ascii="Arial" w:hAnsi="Arial" w:cs="Arial"/>
          <w:sz w:val="24"/>
          <w:szCs w:val="24"/>
          <w:lang w:val="es-PR"/>
        </w:rPr>
        <w:t xml:space="preserve"> 19,605 viajes </w:t>
      </w:r>
      <w:r>
        <w:rPr>
          <w:rFonts w:ascii="Arial" w:hAnsi="Arial" w:cs="Arial"/>
          <w:sz w:val="24"/>
          <w:szCs w:val="24"/>
          <w:lang w:val="es-PR"/>
        </w:rPr>
        <w:t>en</w:t>
      </w:r>
      <w:r w:rsidR="00E30D39" w:rsidRPr="00E30D39">
        <w:rPr>
          <w:rFonts w:ascii="Arial" w:hAnsi="Arial" w:cs="Arial"/>
          <w:sz w:val="24"/>
          <w:szCs w:val="24"/>
          <w:lang w:val="es-PR"/>
        </w:rPr>
        <w:t xml:space="preserve"> los primeros cinco meses </w:t>
      </w:r>
      <w:r>
        <w:rPr>
          <w:rFonts w:ascii="Arial" w:hAnsi="Arial" w:cs="Arial"/>
          <w:sz w:val="24"/>
          <w:szCs w:val="24"/>
          <w:lang w:val="es-PR"/>
        </w:rPr>
        <w:t>con</w:t>
      </w:r>
      <w:r w:rsidR="00E30D39">
        <w:rPr>
          <w:rFonts w:ascii="Arial" w:hAnsi="Arial" w:cs="Arial"/>
          <w:sz w:val="24"/>
          <w:szCs w:val="24"/>
          <w:lang w:val="es-PR"/>
        </w:rPr>
        <w:t xml:space="preserve"> </w:t>
      </w:r>
      <w:r w:rsidR="00E30D39" w:rsidRPr="00E30D39">
        <w:rPr>
          <w:rFonts w:ascii="Arial" w:hAnsi="Arial" w:cs="Arial"/>
          <w:sz w:val="24"/>
          <w:szCs w:val="24"/>
          <w:lang w:val="es-PR"/>
        </w:rPr>
        <w:t>un</w:t>
      </w:r>
      <w:r w:rsidR="00E30D39">
        <w:rPr>
          <w:rFonts w:ascii="Arial" w:hAnsi="Arial" w:cs="Arial"/>
          <w:sz w:val="24"/>
          <w:szCs w:val="24"/>
          <w:lang w:val="es-PR"/>
        </w:rPr>
        <w:t xml:space="preserve"> promedio de </w:t>
      </w:r>
      <w:r w:rsidR="00E30D39" w:rsidRPr="00E30D39">
        <w:rPr>
          <w:rFonts w:ascii="Arial" w:hAnsi="Arial" w:cs="Arial"/>
          <w:sz w:val="24"/>
          <w:szCs w:val="24"/>
          <w:lang w:val="es-PR"/>
        </w:rPr>
        <w:t>97</w:t>
      </w:r>
      <w:r w:rsidR="00E30D39">
        <w:rPr>
          <w:rFonts w:ascii="Arial" w:hAnsi="Arial" w:cs="Arial"/>
          <w:sz w:val="24"/>
          <w:szCs w:val="24"/>
          <w:lang w:val="es-PR"/>
        </w:rPr>
        <w:t xml:space="preserve"> por ciento d</w:t>
      </w:r>
      <w:r w:rsidR="00E30D39" w:rsidRPr="00E30D39">
        <w:rPr>
          <w:rFonts w:ascii="Arial" w:hAnsi="Arial" w:cs="Arial"/>
          <w:sz w:val="24"/>
          <w:szCs w:val="24"/>
          <w:lang w:val="es-PR"/>
        </w:rPr>
        <w:t xml:space="preserve">e viajes a tiempo y </w:t>
      </w:r>
      <w:r w:rsidR="00E30D39">
        <w:rPr>
          <w:rFonts w:ascii="Arial" w:hAnsi="Arial" w:cs="Arial"/>
          <w:sz w:val="24"/>
          <w:szCs w:val="24"/>
          <w:lang w:val="es-PR"/>
        </w:rPr>
        <w:t xml:space="preserve">de </w:t>
      </w:r>
      <w:r w:rsidR="00E30D39" w:rsidRPr="00E30D39">
        <w:rPr>
          <w:rFonts w:ascii="Arial" w:hAnsi="Arial" w:cs="Arial"/>
          <w:sz w:val="24"/>
          <w:szCs w:val="24"/>
          <w:lang w:val="es-PR"/>
        </w:rPr>
        <w:t>95</w:t>
      </w:r>
      <w:r w:rsidR="00E30D39">
        <w:rPr>
          <w:rFonts w:ascii="Arial" w:hAnsi="Arial" w:cs="Arial"/>
          <w:sz w:val="24"/>
          <w:szCs w:val="24"/>
          <w:lang w:val="es-PR"/>
        </w:rPr>
        <w:t xml:space="preserve"> por ciento </w:t>
      </w:r>
      <w:r w:rsidR="00E30D39" w:rsidRPr="00E30D39">
        <w:rPr>
          <w:rFonts w:ascii="Arial" w:hAnsi="Arial" w:cs="Arial"/>
          <w:sz w:val="24"/>
          <w:szCs w:val="24"/>
          <w:lang w:val="es-PR"/>
        </w:rPr>
        <w:t xml:space="preserve">de viajes completados. 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 </w:t>
      </w:r>
    </w:p>
    <w:p w:rsidR="00A80764" w:rsidRPr="00A80764" w:rsidRDefault="00A80764" w:rsidP="00A807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2A4414" w:rsidRPr="00A80764" w:rsidRDefault="002C5D4D" w:rsidP="002A44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ATI puso en funcionamiento </w:t>
      </w:r>
      <w:r>
        <w:rPr>
          <w:rFonts w:ascii="Arial" w:hAnsi="Arial" w:cs="Arial"/>
          <w:sz w:val="24"/>
          <w:szCs w:val="24"/>
          <w:lang w:val="es-PR"/>
        </w:rPr>
        <w:t>un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portal cibernético en www.ati.pr de fácil acceso para plataformas móviles con el fin de ofrecer información </w:t>
      </w:r>
      <w:r w:rsidR="008829DE" w:rsidRPr="008829DE">
        <w:rPr>
          <w:rFonts w:ascii="Arial" w:hAnsi="Arial" w:cs="Arial"/>
          <w:sz w:val="24"/>
          <w:szCs w:val="24"/>
          <w:lang w:val="es-PR"/>
        </w:rPr>
        <w:t>de las rutas, horarios, frecuencias y tarifas de los servicios del tren, autobuses y lanchas</w:t>
      </w:r>
      <w:r w:rsidR="00A80764" w:rsidRPr="00A80764">
        <w:rPr>
          <w:rFonts w:ascii="Arial" w:hAnsi="Arial" w:cs="Arial"/>
          <w:sz w:val="24"/>
          <w:szCs w:val="24"/>
          <w:lang w:val="es-PR"/>
        </w:rPr>
        <w:t>. E</w:t>
      </w:r>
      <w:r>
        <w:rPr>
          <w:rFonts w:ascii="Arial" w:hAnsi="Arial" w:cs="Arial"/>
          <w:sz w:val="24"/>
          <w:szCs w:val="24"/>
          <w:lang w:val="es-PR"/>
        </w:rPr>
        <w:t>l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portal </w:t>
      </w:r>
      <w:r w:rsidR="002A4414">
        <w:rPr>
          <w:rFonts w:ascii="Arial" w:hAnsi="Arial" w:cs="Arial"/>
          <w:sz w:val="24"/>
          <w:szCs w:val="24"/>
          <w:lang w:val="es-PR"/>
        </w:rPr>
        <w:t xml:space="preserve">incluye </w:t>
      </w:r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la capacidad de planificar viajes en la red de transporte usando el aplicativo de Google </w:t>
      </w:r>
      <w:proofErr w:type="spellStart"/>
      <w:r w:rsidR="00A80764" w:rsidRPr="00A80764">
        <w:rPr>
          <w:rFonts w:ascii="Arial" w:hAnsi="Arial" w:cs="Arial"/>
          <w:sz w:val="24"/>
          <w:szCs w:val="24"/>
          <w:lang w:val="es-PR"/>
        </w:rPr>
        <w:t>Maps</w:t>
      </w:r>
      <w:proofErr w:type="spellEnd"/>
      <w:r w:rsidR="00A80764" w:rsidRPr="00A80764">
        <w:rPr>
          <w:rFonts w:ascii="Arial" w:hAnsi="Arial" w:cs="Arial"/>
          <w:sz w:val="24"/>
          <w:szCs w:val="24"/>
          <w:lang w:val="es-PR"/>
        </w:rPr>
        <w:t xml:space="preserve">. </w:t>
      </w:r>
      <w:r w:rsidR="002A4414">
        <w:rPr>
          <w:rFonts w:ascii="Arial" w:hAnsi="Arial" w:cs="Arial"/>
          <w:sz w:val="24"/>
          <w:szCs w:val="24"/>
          <w:lang w:val="es-PR"/>
        </w:rPr>
        <w:t xml:space="preserve">También, se hizo un </w:t>
      </w:r>
      <w:r w:rsidR="002A4414" w:rsidRPr="00A80764">
        <w:rPr>
          <w:rFonts w:ascii="Arial" w:hAnsi="Arial" w:cs="Arial"/>
          <w:sz w:val="24"/>
          <w:szCs w:val="24"/>
          <w:lang w:val="es-PR"/>
        </w:rPr>
        <w:t xml:space="preserve">acuerdo </w:t>
      </w:r>
      <w:r w:rsidR="002A4414">
        <w:rPr>
          <w:rFonts w:ascii="Arial" w:hAnsi="Arial" w:cs="Arial"/>
          <w:sz w:val="24"/>
          <w:szCs w:val="24"/>
          <w:lang w:val="es-PR"/>
        </w:rPr>
        <w:t xml:space="preserve">en agosto de 2015 </w:t>
      </w:r>
      <w:r w:rsidR="002A4414" w:rsidRPr="00A80764">
        <w:rPr>
          <w:rFonts w:ascii="Arial" w:hAnsi="Arial" w:cs="Arial"/>
          <w:sz w:val="24"/>
          <w:szCs w:val="24"/>
          <w:lang w:val="es-PR"/>
        </w:rPr>
        <w:t>con el servicio 3</w:t>
      </w:r>
      <w:r w:rsidR="002A4414">
        <w:rPr>
          <w:rFonts w:ascii="Arial" w:hAnsi="Arial" w:cs="Arial"/>
          <w:sz w:val="24"/>
          <w:szCs w:val="24"/>
          <w:lang w:val="es-PR"/>
        </w:rPr>
        <w:t>-</w:t>
      </w:r>
      <w:r w:rsidR="002A4414" w:rsidRPr="00A80764">
        <w:rPr>
          <w:rFonts w:ascii="Arial" w:hAnsi="Arial" w:cs="Arial"/>
          <w:sz w:val="24"/>
          <w:szCs w:val="24"/>
          <w:lang w:val="es-PR"/>
        </w:rPr>
        <w:t>1</w:t>
      </w:r>
      <w:r w:rsidR="002A4414">
        <w:rPr>
          <w:rFonts w:ascii="Arial" w:hAnsi="Arial" w:cs="Arial"/>
          <w:sz w:val="24"/>
          <w:szCs w:val="24"/>
          <w:lang w:val="es-PR"/>
        </w:rPr>
        <w:t>-</w:t>
      </w:r>
      <w:r w:rsidR="002A4414" w:rsidRPr="00A80764">
        <w:rPr>
          <w:rFonts w:ascii="Arial" w:hAnsi="Arial" w:cs="Arial"/>
          <w:sz w:val="24"/>
          <w:szCs w:val="24"/>
          <w:lang w:val="es-PR"/>
        </w:rPr>
        <w:t>1 donde las personas pueden solicitar información sobre los servicios</w:t>
      </w:r>
      <w:r w:rsidR="002A4414">
        <w:rPr>
          <w:rFonts w:ascii="Arial" w:hAnsi="Arial" w:cs="Arial"/>
          <w:sz w:val="24"/>
          <w:szCs w:val="24"/>
          <w:lang w:val="es-PR"/>
        </w:rPr>
        <w:t xml:space="preserve"> de transporte colectivo</w:t>
      </w:r>
      <w:r w:rsidR="002A4414" w:rsidRPr="00A80764">
        <w:rPr>
          <w:rFonts w:ascii="Arial" w:hAnsi="Arial" w:cs="Arial"/>
          <w:sz w:val="24"/>
          <w:szCs w:val="24"/>
          <w:lang w:val="es-PR"/>
        </w:rPr>
        <w:t xml:space="preserve">, hacer referidos </w:t>
      </w:r>
      <w:r>
        <w:rPr>
          <w:rFonts w:ascii="Arial" w:hAnsi="Arial" w:cs="Arial"/>
          <w:sz w:val="24"/>
          <w:szCs w:val="24"/>
          <w:lang w:val="es-PR"/>
        </w:rPr>
        <w:t>y</w:t>
      </w:r>
      <w:r w:rsidR="002A4414" w:rsidRPr="00A80764">
        <w:rPr>
          <w:rFonts w:ascii="Arial" w:hAnsi="Arial" w:cs="Arial"/>
          <w:sz w:val="24"/>
          <w:szCs w:val="24"/>
          <w:lang w:val="es-PR"/>
        </w:rPr>
        <w:t xml:space="preserve"> querellas y comenzar el proceso de reservación de viajes en el servicio Isla de lanchas.  </w:t>
      </w:r>
    </w:p>
    <w:p w:rsidR="00A80764" w:rsidRPr="00A80764" w:rsidRDefault="00A80764" w:rsidP="00A807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6D4DA8" w:rsidRDefault="00156B77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Dos</w:t>
      </w:r>
      <w:r w:rsidR="000574BE">
        <w:rPr>
          <w:rFonts w:ascii="Arial" w:hAnsi="Arial" w:cs="Arial"/>
          <w:sz w:val="24"/>
          <w:szCs w:val="24"/>
          <w:lang w:val="es-PR"/>
        </w:rPr>
        <w:t xml:space="preserve"> </w:t>
      </w:r>
      <w:r w:rsidR="008829DE">
        <w:rPr>
          <w:rFonts w:ascii="Arial" w:hAnsi="Arial" w:cs="Arial"/>
          <w:sz w:val="24"/>
          <w:szCs w:val="24"/>
          <w:lang w:val="es-PR"/>
        </w:rPr>
        <w:t xml:space="preserve">proyectos </w:t>
      </w:r>
      <w:r w:rsidR="00D67F3E">
        <w:rPr>
          <w:rFonts w:ascii="Arial" w:hAnsi="Arial" w:cs="Arial"/>
          <w:sz w:val="24"/>
          <w:szCs w:val="24"/>
          <w:lang w:val="es-PR"/>
        </w:rPr>
        <w:t xml:space="preserve">en desarrollo esenciales </w:t>
      </w:r>
      <w:r w:rsidR="008829DE">
        <w:rPr>
          <w:rFonts w:ascii="Arial" w:hAnsi="Arial" w:cs="Arial"/>
          <w:sz w:val="24"/>
          <w:szCs w:val="24"/>
          <w:lang w:val="es-PR"/>
        </w:rPr>
        <w:t>para la integración de los servicios incluye el proyecto de boletería electrónica para el Servicio Isla de lanchas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674E62">
        <w:rPr>
          <w:rFonts w:ascii="Arial" w:hAnsi="Arial" w:cs="Arial"/>
          <w:sz w:val="24"/>
          <w:szCs w:val="24"/>
          <w:lang w:val="es-PR"/>
        </w:rPr>
        <w:t>y el proyecto de</w:t>
      </w:r>
      <w:r w:rsidR="008829DE">
        <w:rPr>
          <w:rFonts w:ascii="Arial" w:hAnsi="Arial" w:cs="Arial"/>
          <w:sz w:val="24"/>
          <w:szCs w:val="24"/>
          <w:lang w:val="es-PR"/>
        </w:rPr>
        <w:t xml:space="preserve"> actualización de un sistema integrado </w:t>
      </w:r>
      <w:r w:rsidR="00D67F3E">
        <w:rPr>
          <w:rFonts w:ascii="Arial" w:hAnsi="Arial" w:cs="Arial"/>
          <w:sz w:val="24"/>
          <w:szCs w:val="24"/>
          <w:lang w:val="es-PR"/>
        </w:rPr>
        <w:t>de</w:t>
      </w:r>
      <w:r w:rsidR="008829DE">
        <w:rPr>
          <w:rFonts w:ascii="Arial" w:hAnsi="Arial" w:cs="Arial"/>
          <w:sz w:val="24"/>
          <w:szCs w:val="24"/>
          <w:lang w:val="es-PR"/>
        </w:rPr>
        <w:t xml:space="preserve"> recolección de tarifa para el Tren Urbano, los autobuses y el servicio Metro de lanchas mediante una tarjeta inteligente única. </w:t>
      </w:r>
      <w:r w:rsidR="000574BE">
        <w:rPr>
          <w:rFonts w:ascii="Arial" w:hAnsi="Arial" w:cs="Arial"/>
          <w:sz w:val="24"/>
          <w:szCs w:val="24"/>
          <w:lang w:val="es-PR"/>
        </w:rPr>
        <w:t>El sistema unificado de pago de tarifa tiene un costo aproximado de $15 millones</w:t>
      </w:r>
      <w:r w:rsidR="00D67F3E">
        <w:rPr>
          <w:rFonts w:ascii="Arial" w:hAnsi="Arial" w:cs="Arial"/>
          <w:sz w:val="24"/>
          <w:szCs w:val="24"/>
          <w:lang w:val="es-PR"/>
        </w:rPr>
        <w:t>,</w:t>
      </w:r>
      <w:r w:rsidR="000574BE">
        <w:rPr>
          <w:rFonts w:ascii="Arial" w:hAnsi="Arial" w:cs="Arial"/>
          <w:sz w:val="24"/>
          <w:szCs w:val="24"/>
          <w:lang w:val="es-PR"/>
        </w:rPr>
        <w:t xml:space="preserve"> a ser pagado principalmente con fondos federales</w:t>
      </w:r>
      <w:r w:rsidR="008829DE">
        <w:rPr>
          <w:rFonts w:ascii="Arial" w:hAnsi="Arial" w:cs="Arial"/>
          <w:sz w:val="24"/>
          <w:szCs w:val="24"/>
          <w:lang w:val="es-PR"/>
        </w:rPr>
        <w:t>.</w:t>
      </w:r>
      <w:r w:rsidR="000574BE">
        <w:rPr>
          <w:rFonts w:ascii="Arial" w:hAnsi="Arial" w:cs="Arial"/>
          <w:sz w:val="24"/>
          <w:szCs w:val="24"/>
          <w:lang w:val="es-PR"/>
        </w:rPr>
        <w:t xml:space="preserve"> </w:t>
      </w:r>
      <w:r w:rsidR="00C20268">
        <w:rPr>
          <w:rFonts w:ascii="Arial" w:hAnsi="Arial" w:cs="Arial"/>
          <w:sz w:val="24"/>
          <w:szCs w:val="24"/>
          <w:lang w:val="es-PR"/>
        </w:rPr>
        <w:t xml:space="preserve">Este proyecto requiere </w:t>
      </w:r>
      <w:r w:rsidR="000574BE">
        <w:rPr>
          <w:rFonts w:ascii="Arial" w:hAnsi="Arial" w:cs="Arial"/>
          <w:sz w:val="24"/>
          <w:szCs w:val="24"/>
          <w:lang w:val="es-PR"/>
        </w:rPr>
        <w:t xml:space="preserve">paralelamente </w:t>
      </w:r>
      <w:r>
        <w:rPr>
          <w:rFonts w:ascii="Arial" w:hAnsi="Arial" w:cs="Arial"/>
          <w:sz w:val="24"/>
          <w:szCs w:val="24"/>
          <w:lang w:val="es-PR"/>
        </w:rPr>
        <w:t>completar</w:t>
      </w:r>
      <w:r w:rsidR="00C20268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>el</w:t>
      </w:r>
      <w:r w:rsidR="00C20268">
        <w:rPr>
          <w:rFonts w:ascii="Arial" w:hAnsi="Arial" w:cs="Arial"/>
          <w:sz w:val="24"/>
          <w:szCs w:val="24"/>
          <w:lang w:val="es-PR"/>
        </w:rPr>
        <w:t xml:space="preserve"> proyecto de interconexión de </w:t>
      </w:r>
      <w:r w:rsidR="000574BE">
        <w:rPr>
          <w:rFonts w:ascii="Arial" w:hAnsi="Arial" w:cs="Arial"/>
          <w:sz w:val="24"/>
          <w:szCs w:val="24"/>
          <w:lang w:val="es-PR"/>
        </w:rPr>
        <w:t xml:space="preserve">la </w:t>
      </w:r>
      <w:r w:rsidR="00C20268">
        <w:rPr>
          <w:rFonts w:ascii="Arial" w:hAnsi="Arial" w:cs="Arial"/>
          <w:sz w:val="24"/>
          <w:szCs w:val="24"/>
          <w:lang w:val="es-PR"/>
        </w:rPr>
        <w:t xml:space="preserve">comunicación entre </w:t>
      </w:r>
      <w:r>
        <w:rPr>
          <w:rFonts w:ascii="Arial" w:hAnsi="Arial" w:cs="Arial"/>
          <w:sz w:val="24"/>
          <w:szCs w:val="24"/>
          <w:lang w:val="es-PR"/>
        </w:rPr>
        <w:t>todas las instalaciones</w:t>
      </w:r>
      <w:r w:rsidR="00C20268">
        <w:rPr>
          <w:rFonts w:ascii="Arial" w:hAnsi="Arial" w:cs="Arial"/>
          <w:sz w:val="24"/>
          <w:szCs w:val="24"/>
          <w:lang w:val="es-PR"/>
        </w:rPr>
        <w:t xml:space="preserve"> de transporte colectivo</w:t>
      </w:r>
      <w:r w:rsidR="000574BE">
        <w:rPr>
          <w:rFonts w:ascii="Arial" w:hAnsi="Arial" w:cs="Arial"/>
          <w:sz w:val="24"/>
          <w:szCs w:val="24"/>
          <w:lang w:val="es-PR"/>
        </w:rPr>
        <w:t xml:space="preserve">. </w:t>
      </w:r>
      <w:r>
        <w:rPr>
          <w:rFonts w:ascii="Arial" w:hAnsi="Arial" w:cs="Arial"/>
          <w:sz w:val="24"/>
          <w:szCs w:val="24"/>
          <w:lang w:val="es-PR"/>
        </w:rPr>
        <w:t>Ambos proyectos se</w:t>
      </w:r>
      <w:r w:rsidR="000574BE">
        <w:rPr>
          <w:rFonts w:ascii="Arial" w:hAnsi="Arial" w:cs="Arial"/>
          <w:sz w:val="24"/>
          <w:szCs w:val="24"/>
          <w:lang w:val="es-PR"/>
        </w:rPr>
        <w:t xml:space="preserve"> anticipa</w:t>
      </w:r>
      <w:r>
        <w:rPr>
          <w:rFonts w:ascii="Arial" w:hAnsi="Arial" w:cs="Arial"/>
          <w:sz w:val="24"/>
          <w:szCs w:val="24"/>
          <w:lang w:val="es-PR"/>
        </w:rPr>
        <w:t xml:space="preserve">n que comiencen construcción e instalación </w:t>
      </w:r>
      <w:r w:rsidR="000574BE">
        <w:rPr>
          <w:rFonts w:ascii="Arial" w:hAnsi="Arial" w:cs="Arial"/>
          <w:sz w:val="24"/>
          <w:szCs w:val="24"/>
          <w:lang w:val="es-PR"/>
        </w:rPr>
        <w:t xml:space="preserve">durante el año 2017. </w:t>
      </w:r>
    </w:p>
    <w:p w:rsidR="000574BE" w:rsidRDefault="000574BE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5969C6" w:rsidRPr="005969C6" w:rsidRDefault="006D4DA8" w:rsidP="005969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50DC5">
        <w:rPr>
          <w:rFonts w:ascii="Arial" w:hAnsi="Arial" w:cs="Arial"/>
          <w:sz w:val="24"/>
          <w:szCs w:val="24"/>
          <w:lang w:val="es-PR"/>
        </w:rPr>
        <w:t xml:space="preserve">El transporte colectivo es un servicio esencial para el bienestar público, la accesibilidad a los empleos y el desarrollo económico de nuestro país. </w:t>
      </w:r>
      <w:r w:rsidR="006C714B" w:rsidRPr="00050DC5">
        <w:rPr>
          <w:rFonts w:ascii="Arial" w:hAnsi="Arial" w:cs="Arial"/>
          <w:sz w:val="24"/>
          <w:szCs w:val="24"/>
          <w:lang w:val="es-PR"/>
        </w:rPr>
        <w:t xml:space="preserve">De hecho, la legislación federal conocida como </w:t>
      </w:r>
      <w:r w:rsidR="00156B77" w:rsidRPr="00050DC5">
        <w:rPr>
          <w:rFonts w:ascii="Arial" w:hAnsi="Arial" w:cs="Arial"/>
          <w:sz w:val="24"/>
          <w:szCs w:val="24"/>
          <w:lang w:val="es-PR"/>
        </w:rPr>
        <w:t>PROMESA</w:t>
      </w:r>
      <w:r w:rsidR="006C714B" w:rsidRPr="00050DC5">
        <w:rPr>
          <w:rFonts w:ascii="Arial" w:hAnsi="Arial" w:cs="Arial"/>
          <w:sz w:val="24"/>
          <w:szCs w:val="24"/>
          <w:lang w:val="es-PR"/>
        </w:rPr>
        <w:t xml:space="preserve">, reconoce la importancia del transporte colectivo como servicio esencial en la recuperación del País. </w:t>
      </w:r>
      <w:r w:rsidR="00156B77">
        <w:rPr>
          <w:rFonts w:ascii="Arial" w:hAnsi="Arial" w:cs="Arial"/>
          <w:sz w:val="24"/>
          <w:szCs w:val="24"/>
          <w:lang w:val="es-PR"/>
        </w:rPr>
        <w:t xml:space="preserve">La culminación del desarrollo de la ATI representa </w:t>
      </w:r>
      <w:r w:rsidR="00D54331">
        <w:rPr>
          <w:rFonts w:ascii="Arial" w:hAnsi="Arial" w:cs="Arial"/>
          <w:sz w:val="24"/>
          <w:szCs w:val="24"/>
          <w:lang w:val="es-PR"/>
        </w:rPr>
        <w:t>un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</w:t>
      </w:r>
      <w:r w:rsidR="00D54331">
        <w:rPr>
          <w:rFonts w:ascii="Arial" w:hAnsi="Arial" w:cs="Arial"/>
          <w:sz w:val="24"/>
          <w:szCs w:val="24"/>
          <w:lang w:val="es-PR"/>
        </w:rPr>
        <w:t>ejemplo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de</w:t>
      </w:r>
      <w:r w:rsidR="00D54331">
        <w:rPr>
          <w:rFonts w:ascii="Arial" w:hAnsi="Arial" w:cs="Arial"/>
          <w:sz w:val="24"/>
          <w:szCs w:val="24"/>
          <w:lang w:val="es-PR"/>
        </w:rPr>
        <w:t xml:space="preserve"> la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reorganización gubernamental </w:t>
      </w:r>
      <w:r w:rsidR="00D54331">
        <w:rPr>
          <w:rFonts w:ascii="Arial" w:hAnsi="Arial" w:cs="Arial"/>
          <w:sz w:val="24"/>
          <w:szCs w:val="24"/>
          <w:lang w:val="es-PR"/>
        </w:rPr>
        <w:t>n</w:t>
      </w:r>
      <w:r w:rsidR="00156B77">
        <w:rPr>
          <w:rFonts w:ascii="Arial" w:hAnsi="Arial" w:cs="Arial"/>
          <w:sz w:val="24"/>
          <w:szCs w:val="24"/>
          <w:lang w:val="es-PR"/>
        </w:rPr>
        <w:t>ecesaria para mejorar la eficiencia de los servicios estatales</w:t>
      </w:r>
      <w:r w:rsidR="00D54331">
        <w:rPr>
          <w:rFonts w:ascii="Arial" w:hAnsi="Arial" w:cs="Arial"/>
          <w:sz w:val="24"/>
          <w:szCs w:val="24"/>
          <w:lang w:val="es-PR"/>
        </w:rPr>
        <w:t>, reduciendo redundancias innecesarias</w:t>
      </w:r>
      <w:r w:rsidR="00674E62">
        <w:rPr>
          <w:rFonts w:ascii="Arial" w:hAnsi="Arial" w:cs="Arial"/>
          <w:sz w:val="24"/>
          <w:szCs w:val="24"/>
          <w:lang w:val="es-PR"/>
        </w:rPr>
        <w:t>, integrando nuevas funciones como la auditoria de la seguridad y la calidad de los servicios,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y atempera</w:t>
      </w:r>
      <w:r w:rsidR="00D54331">
        <w:rPr>
          <w:rFonts w:ascii="Arial" w:hAnsi="Arial" w:cs="Arial"/>
          <w:sz w:val="24"/>
          <w:szCs w:val="24"/>
          <w:lang w:val="es-PR"/>
        </w:rPr>
        <w:t>ndo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las operaciones a los recursos disponibles. S</w:t>
      </w:r>
      <w:r w:rsidR="00D54331">
        <w:rPr>
          <w:rFonts w:ascii="Arial" w:hAnsi="Arial" w:cs="Arial"/>
          <w:sz w:val="24"/>
          <w:szCs w:val="24"/>
          <w:lang w:val="es-PR"/>
        </w:rPr>
        <w:t xml:space="preserve">e sugiere a la administración entrante que considere </w:t>
      </w:r>
      <w:r w:rsidR="00156B77">
        <w:rPr>
          <w:rFonts w:ascii="Arial" w:hAnsi="Arial" w:cs="Arial"/>
          <w:sz w:val="24"/>
          <w:szCs w:val="24"/>
          <w:lang w:val="es-PR"/>
        </w:rPr>
        <w:t xml:space="preserve">como medida transicional a la obtención del </w:t>
      </w:r>
      <w:proofErr w:type="spellStart"/>
      <w:r w:rsidR="00156B77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="00156B77">
        <w:rPr>
          <w:rFonts w:ascii="Arial" w:hAnsi="Arial" w:cs="Arial"/>
          <w:sz w:val="24"/>
          <w:szCs w:val="24"/>
          <w:lang w:val="es-PR"/>
        </w:rPr>
        <w:t xml:space="preserve"> </w:t>
      </w:r>
      <w:r w:rsidR="00D54331">
        <w:rPr>
          <w:rFonts w:ascii="Arial" w:hAnsi="Arial" w:cs="Arial"/>
          <w:sz w:val="24"/>
          <w:szCs w:val="24"/>
          <w:lang w:val="es-PR"/>
        </w:rPr>
        <w:t>la enmienda a</w:t>
      </w:r>
      <w:r w:rsidR="00156B77">
        <w:rPr>
          <w:rFonts w:ascii="Arial" w:hAnsi="Arial" w:cs="Arial"/>
          <w:sz w:val="24"/>
          <w:szCs w:val="24"/>
          <w:lang w:val="es-PR"/>
        </w:rPr>
        <w:t xml:space="preserve"> las leyes orgánicas de la AMA y la ATM para que la composición de las Juntas de Directores de ambas corporaciones sea</w:t>
      </w:r>
      <w:r w:rsidR="00D54331">
        <w:rPr>
          <w:rFonts w:ascii="Arial" w:hAnsi="Arial" w:cs="Arial"/>
          <w:sz w:val="24"/>
          <w:szCs w:val="24"/>
          <w:lang w:val="es-PR"/>
        </w:rPr>
        <w:t xml:space="preserve"> la misma que fue establecida para la ATI en la Ley 123-2014. Esto permitirá que los planes y decisiones corporativas de las tres entidades sean consistentes entre sí, y </w:t>
      </w:r>
      <w:r w:rsidR="00674E62">
        <w:rPr>
          <w:rFonts w:ascii="Arial" w:hAnsi="Arial" w:cs="Arial"/>
          <w:sz w:val="24"/>
          <w:szCs w:val="24"/>
          <w:lang w:val="es-PR"/>
        </w:rPr>
        <w:t xml:space="preserve">que </w:t>
      </w:r>
      <w:r w:rsidR="00D54331">
        <w:rPr>
          <w:rFonts w:ascii="Arial" w:hAnsi="Arial" w:cs="Arial"/>
          <w:sz w:val="24"/>
          <w:szCs w:val="24"/>
          <w:lang w:val="es-PR"/>
        </w:rPr>
        <w:t xml:space="preserve">los Directores Ejecutivos trabajen todos a favor del plan de integración de la ATI. La </w:t>
      </w:r>
      <w:r w:rsidR="00674E62">
        <w:rPr>
          <w:rFonts w:ascii="Arial" w:hAnsi="Arial" w:cs="Arial"/>
          <w:sz w:val="24"/>
          <w:szCs w:val="24"/>
          <w:lang w:val="es-PR"/>
        </w:rPr>
        <w:t>culminación del desarrollo de la ATI</w:t>
      </w:r>
      <w:r w:rsidR="00D54331">
        <w:rPr>
          <w:rFonts w:ascii="Arial" w:hAnsi="Arial" w:cs="Arial"/>
          <w:sz w:val="24"/>
          <w:szCs w:val="24"/>
          <w:lang w:val="es-PR"/>
        </w:rPr>
        <w:t xml:space="preserve"> redundará </w:t>
      </w:r>
      <w:r w:rsidRPr="00050DC5">
        <w:rPr>
          <w:rFonts w:ascii="Arial" w:hAnsi="Arial" w:cs="Arial"/>
          <w:sz w:val="24"/>
          <w:szCs w:val="24"/>
          <w:lang w:val="es-PR"/>
        </w:rPr>
        <w:t xml:space="preserve">en beneficio directo a los 25 millones de pasajeros anuales del Tren Urbano, los autobuses y las lanchas, así como permitirá a la ATI continuar su proceso de </w:t>
      </w:r>
      <w:proofErr w:type="spellStart"/>
      <w:r w:rsidRPr="00050DC5">
        <w:rPr>
          <w:rFonts w:ascii="Arial" w:hAnsi="Arial" w:cs="Arial"/>
          <w:sz w:val="24"/>
          <w:szCs w:val="24"/>
          <w:lang w:val="es-PR"/>
        </w:rPr>
        <w:t>grantee</w:t>
      </w:r>
      <w:proofErr w:type="spellEnd"/>
      <w:r w:rsidRPr="00050DC5">
        <w:rPr>
          <w:rFonts w:ascii="Arial" w:hAnsi="Arial" w:cs="Arial"/>
          <w:sz w:val="24"/>
          <w:szCs w:val="24"/>
          <w:lang w:val="es-PR"/>
        </w:rPr>
        <w:t xml:space="preserve"> con el gobierno federal para demostrar la capacidad fiscal de las operaciones.</w:t>
      </w:r>
      <w:r w:rsidR="000574BE" w:rsidRPr="00F77535">
        <w:rPr>
          <w:rFonts w:ascii="Arial" w:hAnsi="Arial" w:cs="Arial"/>
          <w:sz w:val="24"/>
          <w:szCs w:val="24"/>
          <w:lang w:val="es-PR"/>
        </w:rPr>
        <w:t xml:space="preserve">  </w:t>
      </w:r>
      <w:r w:rsidRPr="006D4DA8">
        <w:rPr>
          <w:rFonts w:ascii="Arial" w:hAnsi="Arial" w:cs="Arial"/>
          <w:sz w:val="24"/>
          <w:szCs w:val="24"/>
          <w:lang w:val="es-PR"/>
        </w:rPr>
        <w:t xml:space="preserve"> </w:t>
      </w:r>
    </w:p>
    <w:sectPr w:rsidR="005969C6" w:rsidRPr="005969C6" w:rsidSect="00050DC5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28" w:rsidRDefault="00FF6628" w:rsidP="005969C6">
      <w:pPr>
        <w:spacing w:after="0" w:line="240" w:lineRule="auto"/>
      </w:pPr>
      <w:r>
        <w:separator/>
      </w:r>
    </w:p>
  </w:endnote>
  <w:endnote w:type="continuationSeparator" w:id="0">
    <w:p w:rsidR="00FF6628" w:rsidRDefault="00FF6628" w:rsidP="0059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13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F6628" w:rsidRPr="005969C6" w:rsidRDefault="00FF662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A6D29">
          <w:rPr>
            <w:rFonts w:ascii="Arial" w:hAnsi="Arial" w:cs="Arial"/>
            <w:sz w:val="20"/>
            <w:szCs w:val="24"/>
          </w:rPr>
          <w:fldChar w:fldCharType="begin"/>
        </w:r>
        <w:r w:rsidRPr="001A6D29">
          <w:rPr>
            <w:rFonts w:ascii="Arial" w:hAnsi="Arial" w:cs="Arial"/>
            <w:sz w:val="20"/>
            <w:szCs w:val="24"/>
          </w:rPr>
          <w:instrText xml:space="preserve"> PAGE   \* MERGEFORMAT </w:instrText>
        </w:r>
        <w:r w:rsidRPr="001A6D29">
          <w:rPr>
            <w:rFonts w:ascii="Arial" w:hAnsi="Arial" w:cs="Arial"/>
            <w:sz w:val="20"/>
            <w:szCs w:val="24"/>
          </w:rPr>
          <w:fldChar w:fldCharType="separate"/>
        </w:r>
        <w:r w:rsidR="00957BBA">
          <w:rPr>
            <w:rFonts w:ascii="Arial" w:hAnsi="Arial" w:cs="Arial"/>
            <w:noProof/>
            <w:sz w:val="20"/>
            <w:szCs w:val="24"/>
          </w:rPr>
          <w:t>1</w:t>
        </w:r>
        <w:r w:rsidRPr="001A6D29">
          <w:rPr>
            <w:rFonts w:ascii="Arial" w:hAnsi="Arial" w:cs="Arial"/>
            <w:noProof/>
            <w:sz w:val="20"/>
            <w:szCs w:val="24"/>
          </w:rPr>
          <w:fldChar w:fldCharType="end"/>
        </w:r>
      </w:p>
    </w:sdtContent>
  </w:sdt>
  <w:p w:rsidR="00FF6628" w:rsidRDefault="00FF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28" w:rsidRDefault="00FF6628" w:rsidP="005969C6">
      <w:pPr>
        <w:spacing w:after="0" w:line="240" w:lineRule="auto"/>
      </w:pPr>
      <w:r>
        <w:separator/>
      </w:r>
    </w:p>
  </w:footnote>
  <w:footnote w:type="continuationSeparator" w:id="0">
    <w:p w:rsidR="00FF6628" w:rsidRDefault="00FF6628" w:rsidP="0059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28" w:rsidRPr="00050DC5" w:rsidRDefault="00FF6628" w:rsidP="001A6D29">
    <w:pPr>
      <w:spacing w:after="0" w:line="240" w:lineRule="auto"/>
      <w:rPr>
        <w:rFonts w:ascii="Arial" w:hAnsi="Arial" w:cs="Arial"/>
        <w:sz w:val="18"/>
        <w:szCs w:val="20"/>
        <w:lang w:val="es-PR"/>
      </w:rPr>
    </w:pPr>
    <w:r w:rsidRPr="00050DC5">
      <w:rPr>
        <w:rFonts w:ascii="Arial" w:hAnsi="Arial" w:cs="Arial"/>
        <w:sz w:val="18"/>
        <w:szCs w:val="20"/>
        <w:lang w:val="es-PR"/>
      </w:rPr>
      <w:t>Ponencia para la Transición Gubernamental 2016</w:t>
    </w:r>
    <w:r w:rsidRPr="00050DC5">
      <w:rPr>
        <w:rFonts w:ascii="Arial" w:hAnsi="Arial" w:cs="Arial"/>
        <w:sz w:val="18"/>
        <w:szCs w:val="20"/>
        <w:lang w:val="es-PR"/>
      </w:rPr>
      <w:br/>
      <w:t>Autoridad de Transporte Integrado de Puerto Rico</w:t>
    </w:r>
  </w:p>
  <w:p w:rsidR="00FF6628" w:rsidRPr="00050DC5" w:rsidRDefault="00241B2D">
    <w:pPr>
      <w:pStyle w:val="Header"/>
      <w:rPr>
        <w:rFonts w:ascii="Arial" w:hAnsi="Arial" w:cs="Arial"/>
        <w:sz w:val="18"/>
        <w:szCs w:val="20"/>
        <w:lang w:val="es-PR"/>
      </w:rPr>
    </w:pPr>
    <w:r w:rsidRPr="00050DC5">
      <w:rPr>
        <w:rFonts w:ascii="Arial" w:hAnsi="Arial" w:cs="Arial"/>
        <w:sz w:val="18"/>
        <w:szCs w:val="20"/>
        <w:lang w:val="es-PR"/>
      </w:rPr>
      <w:t>1</w:t>
    </w:r>
    <w:r>
      <w:rPr>
        <w:rFonts w:ascii="Arial" w:hAnsi="Arial" w:cs="Arial"/>
        <w:sz w:val="18"/>
        <w:szCs w:val="20"/>
        <w:lang w:val="es-PR"/>
      </w:rPr>
      <w:t>4</w:t>
    </w:r>
    <w:r w:rsidRPr="00050DC5">
      <w:rPr>
        <w:rFonts w:ascii="Arial" w:hAnsi="Arial" w:cs="Arial"/>
        <w:sz w:val="18"/>
        <w:szCs w:val="20"/>
        <w:lang w:val="es-PR"/>
      </w:rPr>
      <w:t xml:space="preserve"> </w:t>
    </w:r>
    <w:r w:rsidR="00FF6628" w:rsidRPr="00050DC5">
      <w:rPr>
        <w:rFonts w:ascii="Arial" w:hAnsi="Arial" w:cs="Arial"/>
        <w:sz w:val="18"/>
        <w:szCs w:val="20"/>
        <w:lang w:val="es-PR"/>
      </w:rPr>
      <w:t>de octubre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EF2"/>
    <w:multiLevelType w:val="hybridMultilevel"/>
    <w:tmpl w:val="1CE258A2"/>
    <w:lvl w:ilvl="0" w:tplc="78E08E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2420"/>
    <w:multiLevelType w:val="hybridMultilevel"/>
    <w:tmpl w:val="1C4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B2"/>
    <w:rsid w:val="00023F70"/>
    <w:rsid w:val="00050DC5"/>
    <w:rsid w:val="000574BE"/>
    <w:rsid w:val="000B571A"/>
    <w:rsid w:val="000C5363"/>
    <w:rsid w:val="000D7352"/>
    <w:rsid w:val="000E51A3"/>
    <w:rsid w:val="000E5B91"/>
    <w:rsid w:val="00156B77"/>
    <w:rsid w:val="00162DDC"/>
    <w:rsid w:val="001A2425"/>
    <w:rsid w:val="001A6D29"/>
    <w:rsid w:val="001B615B"/>
    <w:rsid w:val="001D79EE"/>
    <w:rsid w:val="00206806"/>
    <w:rsid w:val="00241B2D"/>
    <w:rsid w:val="0027193D"/>
    <w:rsid w:val="00283125"/>
    <w:rsid w:val="002855F1"/>
    <w:rsid w:val="002873A3"/>
    <w:rsid w:val="00290FED"/>
    <w:rsid w:val="00293B95"/>
    <w:rsid w:val="002A4414"/>
    <w:rsid w:val="002C2319"/>
    <w:rsid w:val="002C5D4D"/>
    <w:rsid w:val="002F03F6"/>
    <w:rsid w:val="00303809"/>
    <w:rsid w:val="0031284A"/>
    <w:rsid w:val="00315D20"/>
    <w:rsid w:val="00343F9A"/>
    <w:rsid w:val="00363AC5"/>
    <w:rsid w:val="003A2D73"/>
    <w:rsid w:val="004573B2"/>
    <w:rsid w:val="004636C9"/>
    <w:rsid w:val="00483CBB"/>
    <w:rsid w:val="00484DB9"/>
    <w:rsid w:val="0053673D"/>
    <w:rsid w:val="0058496F"/>
    <w:rsid w:val="00585E66"/>
    <w:rsid w:val="005969C6"/>
    <w:rsid w:val="005D4C62"/>
    <w:rsid w:val="006523A8"/>
    <w:rsid w:val="00674E62"/>
    <w:rsid w:val="006756D2"/>
    <w:rsid w:val="00694D53"/>
    <w:rsid w:val="006C714B"/>
    <w:rsid w:val="006D359E"/>
    <w:rsid w:val="006D4DA8"/>
    <w:rsid w:val="007135D0"/>
    <w:rsid w:val="00785D58"/>
    <w:rsid w:val="007B2927"/>
    <w:rsid w:val="0082190F"/>
    <w:rsid w:val="008829DE"/>
    <w:rsid w:val="008A5BC8"/>
    <w:rsid w:val="008F03CE"/>
    <w:rsid w:val="008F6AEC"/>
    <w:rsid w:val="00955213"/>
    <w:rsid w:val="00957BBA"/>
    <w:rsid w:val="00960EFF"/>
    <w:rsid w:val="009675BF"/>
    <w:rsid w:val="009A333B"/>
    <w:rsid w:val="009C26B2"/>
    <w:rsid w:val="009E449E"/>
    <w:rsid w:val="00A223DC"/>
    <w:rsid w:val="00A2794B"/>
    <w:rsid w:val="00A34D7E"/>
    <w:rsid w:val="00A43C8D"/>
    <w:rsid w:val="00A733A9"/>
    <w:rsid w:val="00A80764"/>
    <w:rsid w:val="00AE0429"/>
    <w:rsid w:val="00BD3CD1"/>
    <w:rsid w:val="00C20268"/>
    <w:rsid w:val="00C315E7"/>
    <w:rsid w:val="00C535EF"/>
    <w:rsid w:val="00C70D0A"/>
    <w:rsid w:val="00C72B43"/>
    <w:rsid w:val="00D02687"/>
    <w:rsid w:val="00D410C7"/>
    <w:rsid w:val="00D54331"/>
    <w:rsid w:val="00D605C9"/>
    <w:rsid w:val="00D605D7"/>
    <w:rsid w:val="00D67F3E"/>
    <w:rsid w:val="00E30D39"/>
    <w:rsid w:val="00E4348F"/>
    <w:rsid w:val="00E66740"/>
    <w:rsid w:val="00E872D4"/>
    <w:rsid w:val="00F011F2"/>
    <w:rsid w:val="00F22FA8"/>
    <w:rsid w:val="00F33F00"/>
    <w:rsid w:val="00F5017F"/>
    <w:rsid w:val="00F6203E"/>
    <w:rsid w:val="00F77535"/>
    <w:rsid w:val="00FA5068"/>
    <w:rsid w:val="00FF113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98E9-8AD7-4D5E-B07C-7E2C667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C6"/>
  </w:style>
  <w:style w:type="paragraph" w:styleId="Footer">
    <w:name w:val="footer"/>
    <w:basedOn w:val="Normal"/>
    <w:link w:val="FooterChar"/>
    <w:uiPriority w:val="99"/>
    <w:unhideWhenUsed/>
    <w:rsid w:val="0059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C6"/>
  </w:style>
  <w:style w:type="paragraph" w:styleId="ListParagraph">
    <w:name w:val="List Paragraph"/>
    <w:basedOn w:val="Normal"/>
    <w:uiPriority w:val="34"/>
    <w:qFormat/>
    <w:rsid w:val="00D60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EE99FF9D28141938EECDE4568963B" ma:contentTypeVersion="0" ma:contentTypeDescription="Create a new document." ma:contentTypeScope="" ma:versionID="1a34a783054eeca20cb0149f86960f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BE725-015E-44F3-B2FC-C7A380E502DA}"/>
</file>

<file path=customXml/itemProps2.xml><?xml version="1.0" encoding="utf-8"?>
<ds:datastoreItem xmlns:ds="http://schemas.openxmlformats.org/officeDocument/2006/customXml" ds:itemID="{A5EF038A-33B4-4F82-A169-72679D053AE8}"/>
</file>

<file path=customXml/itemProps3.xml><?xml version="1.0" encoding="utf-8"?>
<ds:datastoreItem xmlns:ds="http://schemas.openxmlformats.org/officeDocument/2006/customXml" ds:itemID="{DBB8EBDB-6DDB-47C4-8DCE-CA2B1D279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Figueroa Medina</dc:creator>
  <cp:keywords/>
  <dc:description/>
  <cp:lastModifiedBy>Alberto Figueroa Medina</cp:lastModifiedBy>
  <cp:revision>8</cp:revision>
  <dcterms:created xsi:type="dcterms:W3CDTF">2016-10-14T17:52:00Z</dcterms:created>
  <dcterms:modified xsi:type="dcterms:W3CDTF">2016-10-14T21:11:00Z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0x010100784EE99FF9D28141938EECDE4568963B</vt:lpwstr>
  </property>
</Properties>
</file>